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刘璐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女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1988.7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张家界学院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教师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2010.7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研究生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艺术（舞蹈）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讲师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2017.12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副教授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主持科研、教改项目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1、文化“两创”融入高校民族民间舞课堂的实践教学育人模式研究，湖南省教育厅教学改革一般项目，项目编号：202401001938 ,在研，（湖南省教育厅）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全域旅游视野下的武陵山片区民族音乐舞蹈艺术研究，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张家界市哲学社会科学界联合会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一般项目，项目编号zjjskl2022007，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已结项；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3、基于文旅融合下的桑植白族仗鼓舞的发展研究，张家界市哲学社会科学界联合会一般项目，项目编号：zjjskl2024093,在研；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</w:rPr>
              <w:t>探析舞蹈中“眼神”的表达方式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1"/>
                <w:szCs w:val="21"/>
                <w:lang w:val="en-US" w:eastAsia="zh-CN"/>
              </w:rPr>
              <w:t>张家界学院校级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青年项目，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项目编号：zyqn202302,在研。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主持的横向科研项目：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1、武陵山区扶贫文艺精品展暨学术研讨会，张家界市文学艺术界联合会，2019年5月，已结项。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参与的科研、教改项目：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新媒体境况下舞蹈课程教学模式建设研究，教育部产学合作协同育人项目，项目编号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220600383142453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参研/第六），已结项；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2、土家织锦与舞蹈的文化符号研究，土家织锦设计与织造湖南省工程研究中心开放课题一般项目，项目编号：TJZJ-202408 (参研/第二），在研。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  <w:p>
            <w:pPr>
              <w:numPr>
                <w:numId w:val="0"/>
              </w:numPr>
              <w:snapToGrid w:val="0"/>
              <w:spacing w:line="300" w:lineRule="exact"/>
              <w:ind w:leftChars="200"/>
              <w:jc w:val="both"/>
              <w:rPr>
                <w:rFonts w:hint="eastAsia"/>
                <w:color w:val="000000"/>
                <w:sz w:val="24"/>
                <w:lang w:val="en-US" w:eastAsia="zh-CN"/>
              </w:rPr>
            </w:pPr>
          </w:p>
          <w:p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                 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hAnsi="宋体"/>
                <w:color w:val="000000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论文：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民族舞蹈艺术的现代意义探析，[J].艺术大观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省级）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2023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，独著；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中国当代双人舞蹈的动作形式研究，[J].艺术评鉴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省级）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2023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，独著；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3、基于文旅融合下的桑植白族仗鼓舞的发展研究，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[J].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尚舞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省级）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，2024（14），独著；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4、张家界旅游视野下的音乐舞蹈艺术研究，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[J].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喜剧世界（下半月）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省级）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，2024（09），独著；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5、美育视域下民族舞蹈教学的实践策略，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[J].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三角洲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省级）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，2024（13），独著；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探析舞蹈中“眼神”的表达方式，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[J].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参花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省级）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，2024（31），合著/第一。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default"/>
                <w:sz w:val="24"/>
                <w:lang w:val="en-US"/>
              </w:rPr>
              <w:t xml:space="preserve">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rFonts w:hint="default"/>
                <w:sz w:val="24"/>
                <w:lang w:val="en-US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>
            <w:pPr>
              <w:jc w:val="left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专著与教材：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1、出版个人舞蹈集《舞·路》（音像电子），山东齐鲁音像出版有限公司，2024年，ISBN:978-7-88445-321-4，独著；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cs="宋体"/>
                <w:sz w:val="21"/>
                <w:szCs w:val="21"/>
              </w:rPr>
              <w:t>参编教材《舞蹈编导技术与肢体基础训练》，中南大学出版社，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2023 年，ISBN:978-7-5487-5336-0，</w:t>
            </w:r>
            <w:r>
              <w:rPr>
                <w:rFonts w:hint="eastAsia" w:ascii="宋体" w:hAnsi="宋体" w:cs="宋体"/>
                <w:sz w:val="21"/>
                <w:szCs w:val="21"/>
              </w:rPr>
              <w:t>副主编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/第二，</w:t>
            </w:r>
            <w:r>
              <w:rPr>
                <w:rFonts w:hint="eastAsia" w:ascii="宋体" w:hAnsi="宋体" w:cs="宋体"/>
                <w:sz w:val="21"/>
                <w:szCs w:val="21"/>
              </w:rPr>
              <w:t>（主要负责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下篇 肢体基础训练 </w:t>
            </w:r>
            <w:r>
              <w:rPr>
                <w:rFonts w:hint="eastAsia" w:ascii="宋体" w:hAnsi="宋体" w:cs="宋体"/>
                <w:sz w:val="21"/>
                <w:szCs w:val="21"/>
              </w:rPr>
              <w:t>第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四、五</w:t>
            </w:r>
            <w:r>
              <w:rPr>
                <w:rFonts w:hint="eastAsia" w:ascii="宋体" w:hAnsi="宋体" w:cs="宋体"/>
                <w:sz w:val="21"/>
                <w:szCs w:val="21"/>
              </w:rPr>
              <w:t>章内容的撰写）。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2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noWrap w:val="0"/>
            <w:vAlign w:val="top"/>
          </w:tcPr>
          <w:p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1、2022年，湖南省第十届本科院校音乐舞蹈专业学生“独唱·独奏·独舞”比赛，获湖南省独舞类二等奖,本人获“优秀指导教师奖”（省级），湖南省教育厅；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2、2024年，第九届“中国梦·青年影像盛典”，指导作品《花大姐》获其它类单元一等创优作品奖（国家级），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中国梦青年影像盛典组委会；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3、2019年，张家界市“新年音乐会”，被评为“优秀指导教师”（市级），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中共张家界市委宣传部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4、2020年，张家界市“为了胜利--张家界市纪念中国人民志愿军抗美援朝出国作战70周年文艺演出”，被评为“优秀指导教师”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（市级）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中共张家界市委宣传部、吉首大学张家界学院、张家界市交响艺术中心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5、2021年，张家界市“永远跟党走·张家界市庆祝中国共产党成立100周年文艺晚会”，被评为“优秀指导老师”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（市级）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中共张家界市委宣传部、吉首大学张家界学院、张家界市交响艺术中心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6、2023年，张家界市“中国·张家界第六届国际旅游诗歌节颁奖典礼暨诗歌朗诵晚会”，被评为“优秀指导老师”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（市级）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中共张家界市委宣传部、吉首大学张家界学院、张家界市交响艺术中心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7、2019年，张家界市工商联系统庆祝新中国成立70周年文艺汇演，被评为“优秀指导教师”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（市级）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张家界市工商业联合会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8、2019年，张家界市武陵源区工商联系统庆祝新中国成立70周年文艺汇演，被评为“优秀指导教师”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（区县级）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张家界市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武陵源区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工商业联合会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9、2024年，张家界市“匠心传承·才聚非遗”展示展演，被评为“优秀指导教师”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（市级）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张家界市文化旅游广电体育局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；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10、2023年，张家界学院赛考工程，被评为“先进个人”（校级），张家界学院。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11、2019年，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吉首大学张家界学院“工会积极分子”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（校级）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，吉首大学张家界学院工会；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12、2020年，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吉首大学张家界学院“工会积极分子”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（校级）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，吉首大学张家界学院工会；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13、2020年，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吉首大学张家界学院工会第一届教职工卡拉ok大赛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，“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张院十大歌手”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（校级）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，吉首大学张家界学院工会;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14、2020年，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2019--2020年通识教育导师制“优秀导师”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（校级）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，吉首大学张家界学院通识教育中心。</w:t>
            </w:r>
          </w:p>
          <w:p>
            <w:pPr>
              <w:numPr>
                <w:numId w:val="0"/>
              </w:numPr>
              <w:snapToGrid w:val="0"/>
              <w:spacing w:line="30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2024年，张家界学院艺术学院2023--2024学年“优秀教师”（院级），张家界学院艺术学院；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napToGrid w:val="0"/>
              <w:spacing w:line="300" w:lineRule="exact"/>
              <w:ind w:right="420"/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</w:trPr>
        <w:tc>
          <w:tcPr>
            <w:tcW w:w="1704" w:type="dxa"/>
            <w:noWrap w:val="0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noWrap w:val="0"/>
            <w:vAlign w:val="top"/>
          </w:tcPr>
          <w:p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iwiaGRpZCI6IjFiMGM0NzMxNzMwZTkwZmJlY2JlNTM1MzgzMDYwYjhjIiwidXNlckNvdW50IjoxfQ==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5BB3E4D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211F02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2C6F7A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B195CF7"/>
    <w:rsid w:val="7C6D071B"/>
    <w:rsid w:val="7CD2057E"/>
    <w:rsid w:val="7E5215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1">
    <w:name w:val="页脚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7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1</Pages>
  <Words>224</Words>
  <Characters>1307</Characters>
  <Lines>5</Lines>
  <Paragraphs>1</Paragraphs>
  <TotalTime>10</TotalTime>
  <ScaleCrop>false</ScaleCrop>
  <LinksUpToDate>false</LinksUpToDate>
  <CharactersWithSpaces>1546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2024-11-08T00:52:00Z</dcterms:created>
  <dc:creator>01</dc:creator>
  <cp:lastModifiedBy>蝶儿～</cp:lastModifiedBy>
  <cp:lastPrinted>2024-11-08T03:39:00Z</cp:lastPrinted>
  <dcterms:modified xsi:type="dcterms:W3CDTF">2024-11-15T02:45:42Z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FE8BC96DD61A4639AC4413B7BF699962_13</vt:lpwstr>
  </property>
</Properties>
</file>