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C4AE4">
      <w:pPr>
        <w:pStyle w:val="2"/>
        <w:bidi w:val="0"/>
        <w:jc w:val="center"/>
        <w:rPr>
          <w:rFonts w:hint="eastAsia"/>
          <w:lang w:val="en-US" w:eastAsia="zh-CN"/>
        </w:rPr>
      </w:pPr>
      <w:r>
        <w:rPr>
          <w:rFonts w:hint="eastAsia"/>
          <w:lang w:val="en-US" w:eastAsia="zh-CN"/>
        </w:rPr>
        <w:t>2024年高级职称评选主要材料预公示表</w:t>
      </w:r>
    </w:p>
    <w:tbl>
      <w:tblPr>
        <w:tblStyle w:val="8"/>
        <w:tblW w:w="980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04"/>
        <w:gridCol w:w="1564"/>
        <w:gridCol w:w="1634"/>
        <w:gridCol w:w="1634"/>
        <w:gridCol w:w="1634"/>
        <w:gridCol w:w="1638"/>
      </w:tblGrid>
      <w:tr w14:paraId="5BFB4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396771B">
            <w:pPr>
              <w:snapToGrid w:val="0"/>
              <w:spacing w:line="300" w:lineRule="exact"/>
              <w:jc w:val="center"/>
              <w:rPr>
                <w:color w:val="000000" w:themeColor="text1"/>
                <w:sz w:val="24"/>
                <w14:textFill>
                  <w14:solidFill>
                    <w14:schemeClr w14:val="tx1"/>
                  </w14:solidFill>
                </w14:textFill>
              </w:rPr>
            </w:pPr>
            <w:r>
              <w:rPr>
                <w:rFonts w:hAnsi="宋体"/>
                <w:color w:val="000000" w:themeColor="text1"/>
                <w:sz w:val="24"/>
                <w14:textFill>
                  <w14:solidFill>
                    <w14:schemeClr w14:val="tx1"/>
                  </w14:solidFill>
                </w14:textFill>
              </w:rPr>
              <w:t>姓    名</w:t>
            </w:r>
          </w:p>
        </w:tc>
        <w:tc>
          <w:tcPr>
            <w:tcW w:w="1564" w:type="dxa"/>
            <w:noWrap w:val="0"/>
            <w:vAlign w:val="center"/>
          </w:tcPr>
          <w:p w14:paraId="72AF05C3">
            <w:pPr>
              <w:snapToGrid w:val="0"/>
              <w:spacing w:line="300" w:lineRule="exact"/>
              <w:jc w:val="center"/>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宋程</w:t>
            </w:r>
          </w:p>
        </w:tc>
        <w:tc>
          <w:tcPr>
            <w:tcW w:w="1634" w:type="dxa"/>
            <w:noWrap w:val="0"/>
            <w:vAlign w:val="center"/>
          </w:tcPr>
          <w:p w14:paraId="17A6B0FC">
            <w:pPr>
              <w:snapToGrid w:val="0"/>
              <w:spacing w:line="300" w:lineRule="exact"/>
              <w:jc w:val="center"/>
              <w:rPr>
                <w:rFonts w:hint="default" w:eastAsia="宋体"/>
                <w:color w:val="000000" w:themeColor="text1"/>
                <w:sz w:val="24"/>
                <w:lang w:val="en-US" w:eastAsia="zh-CN"/>
                <w14:textFill>
                  <w14:solidFill>
                    <w14:schemeClr w14:val="tx1"/>
                  </w14:solidFill>
                </w14:textFill>
              </w:rPr>
            </w:pPr>
            <w:r>
              <w:rPr>
                <w:rFonts w:hAnsi="宋体"/>
                <w:color w:val="000000" w:themeColor="text1"/>
                <w:sz w:val="24"/>
                <w14:textFill>
                  <w14:solidFill>
                    <w14:schemeClr w14:val="tx1"/>
                  </w14:solidFill>
                </w14:textFill>
              </w:rPr>
              <w:t xml:space="preserve">性 </w:t>
            </w:r>
            <w:r>
              <w:rPr>
                <w:rFonts w:hint="eastAsia" w:hAnsi="宋体"/>
                <w:color w:val="000000" w:themeColor="text1"/>
                <w:sz w:val="24"/>
                <w:lang w:val="en-US" w:eastAsia="zh-CN"/>
                <w14:textFill>
                  <w14:solidFill>
                    <w14:schemeClr w14:val="tx1"/>
                  </w14:solidFill>
                </w14:textFill>
              </w:rPr>
              <w:t xml:space="preserve">  </w:t>
            </w:r>
            <w:r>
              <w:rPr>
                <w:rFonts w:hAnsi="宋体"/>
                <w:color w:val="000000" w:themeColor="text1"/>
                <w:sz w:val="24"/>
                <w14:textFill>
                  <w14:solidFill>
                    <w14:schemeClr w14:val="tx1"/>
                  </w14:solidFill>
                </w14:textFill>
              </w:rPr>
              <w:t xml:space="preserve"> 别</w:t>
            </w:r>
          </w:p>
        </w:tc>
        <w:tc>
          <w:tcPr>
            <w:tcW w:w="1634" w:type="dxa"/>
            <w:noWrap w:val="0"/>
            <w:vAlign w:val="center"/>
          </w:tcPr>
          <w:p w14:paraId="4950F0A7">
            <w:pPr>
              <w:snapToGrid w:val="0"/>
              <w:spacing w:line="300" w:lineRule="exact"/>
              <w:jc w:val="center"/>
              <w:rPr>
                <w:rFonts w:hint="eastAsia" w:eastAsia="宋体"/>
                <w:b w:val="0"/>
                <w:bCs w:val="0"/>
                <w:color w:val="000000" w:themeColor="text1"/>
                <w:sz w:val="24"/>
                <w:lang w:eastAsia="zh-CN"/>
                <w14:textFill>
                  <w14:solidFill>
                    <w14:schemeClr w14:val="tx1"/>
                  </w14:solidFill>
                </w14:textFill>
              </w:rPr>
            </w:pPr>
            <w:r>
              <w:rPr>
                <w:rFonts w:hint="eastAsia"/>
                <w:b w:val="0"/>
                <w:bCs w:val="0"/>
                <w:color w:val="000000" w:themeColor="text1"/>
                <w:sz w:val="24"/>
                <w:lang w:eastAsia="zh-CN"/>
                <w14:textFill>
                  <w14:solidFill>
                    <w14:schemeClr w14:val="tx1"/>
                  </w14:solidFill>
                </w14:textFill>
              </w:rPr>
              <w:t>女</w:t>
            </w:r>
          </w:p>
        </w:tc>
        <w:tc>
          <w:tcPr>
            <w:tcW w:w="1634" w:type="dxa"/>
            <w:noWrap w:val="0"/>
            <w:vAlign w:val="center"/>
          </w:tcPr>
          <w:p w14:paraId="6F9B59E6">
            <w:pPr>
              <w:snapToGrid w:val="0"/>
              <w:spacing w:line="300" w:lineRule="exact"/>
              <w:jc w:val="center"/>
              <w:rPr>
                <w:b/>
                <w:bCs/>
                <w:color w:val="000000" w:themeColor="text1"/>
                <w:sz w:val="21"/>
                <w:szCs w:val="21"/>
                <w14:textFill>
                  <w14:solidFill>
                    <w14:schemeClr w14:val="tx1"/>
                  </w14:solidFill>
                </w14:textFill>
              </w:rPr>
            </w:pPr>
            <w:r>
              <w:rPr>
                <w:rFonts w:hAnsi="宋体"/>
                <w:color w:val="000000" w:themeColor="text1"/>
                <w:sz w:val="24"/>
                <w14:textFill>
                  <w14:solidFill>
                    <w14:schemeClr w14:val="tx1"/>
                  </w14:solidFill>
                </w14:textFill>
              </w:rPr>
              <w:t>出生年月</w:t>
            </w:r>
          </w:p>
        </w:tc>
        <w:tc>
          <w:tcPr>
            <w:tcW w:w="1638" w:type="dxa"/>
            <w:noWrap w:val="0"/>
            <w:vAlign w:val="center"/>
          </w:tcPr>
          <w:p w14:paraId="1B94176D">
            <w:pPr>
              <w:snapToGrid w:val="0"/>
              <w:spacing w:line="300" w:lineRule="exact"/>
              <w:jc w:val="center"/>
              <w:rPr>
                <w:rFonts w:hint="default" w:hAnsi="宋体" w:eastAsia="宋体"/>
                <w:color w:val="000000" w:themeColor="text1"/>
                <w:sz w:val="24"/>
                <w:szCs w:val="24"/>
                <w:lang w:val="en-US" w:eastAsia="zh-CN"/>
                <w14:textFill>
                  <w14:solidFill>
                    <w14:schemeClr w14:val="tx1"/>
                  </w14:solidFill>
                </w14:textFill>
              </w:rPr>
            </w:pPr>
            <w:r>
              <w:rPr>
                <w:rFonts w:hint="eastAsia" w:hAnsi="宋体"/>
                <w:color w:val="000000" w:themeColor="text1"/>
                <w:sz w:val="24"/>
                <w:szCs w:val="24"/>
                <w:lang w:val="en-US" w:eastAsia="zh-CN"/>
                <w14:textFill>
                  <w14:solidFill>
                    <w14:schemeClr w14:val="tx1"/>
                  </w14:solidFill>
                </w14:textFill>
              </w:rPr>
              <w:t>1988年8月</w:t>
            </w:r>
          </w:p>
        </w:tc>
      </w:tr>
      <w:tr w14:paraId="21379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D798F44">
            <w:pPr>
              <w:snapToGrid w:val="0"/>
              <w:spacing w:line="300" w:lineRule="exact"/>
              <w:jc w:val="center"/>
              <w:rPr>
                <w:rFonts w:hAnsi="宋体"/>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所在单位</w:t>
            </w:r>
          </w:p>
        </w:tc>
        <w:tc>
          <w:tcPr>
            <w:tcW w:w="1564" w:type="dxa"/>
            <w:noWrap w:val="0"/>
            <w:vAlign w:val="center"/>
          </w:tcPr>
          <w:p w14:paraId="3C42CA10">
            <w:pPr>
              <w:snapToGrid w:val="0"/>
              <w:spacing w:line="300" w:lineRule="exact"/>
              <w:jc w:val="center"/>
              <w:rPr>
                <w:rFonts w:hint="eastAsia" w:eastAsia="宋体"/>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宣传统战部</w:t>
            </w:r>
          </w:p>
        </w:tc>
        <w:tc>
          <w:tcPr>
            <w:tcW w:w="1634" w:type="dxa"/>
            <w:noWrap w:val="0"/>
            <w:vAlign w:val="center"/>
          </w:tcPr>
          <w:p w14:paraId="718F01B9">
            <w:pPr>
              <w:snapToGrid w:val="0"/>
              <w:spacing w:line="300" w:lineRule="exact"/>
              <w:jc w:val="center"/>
              <w:rPr>
                <w:rFonts w:hint="eastAsia" w:hAnsi="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岗    位</w:t>
            </w:r>
          </w:p>
        </w:tc>
        <w:tc>
          <w:tcPr>
            <w:tcW w:w="1634" w:type="dxa"/>
            <w:noWrap w:val="0"/>
            <w:vAlign w:val="center"/>
          </w:tcPr>
          <w:p w14:paraId="1E74BA9E">
            <w:pPr>
              <w:snapToGrid w:val="0"/>
              <w:spacing w:line="300" w:lineRule="exact"/>
              <w:jc w:val="center"/>
              <w:rPr>
                <w:rFonts w:hint="eastAsia"/>
                <w:b w:val="0"/>
                <w:bCs w:val="0"/>
                <w:color w:val="000000" w:themeColor="text1"/>
                <w:sz w:val="24"/>
                <w:lang w:eastAsia="zh-CN"/>
                <w14:textFill>
                  <w14:solidFill>
                    <w14:schemeClr w14:val="tx1"/>
                  </w14:solidFill>
                </w14:textFill>
              </w:rPr>
            </w:pPr>
            <w:r>
              <w:rPr>
                <w:rFonts w:hint="eastAsia"/>
                <w:b w:val="0"/>
                <w:bCs w:val="0"/>
                <w:color w:val="000000" w:themeColor="text1"/>
                <w:sz w:val="24"/>
                <w:lang w:eastAsia="zh-CN"/>
                <w14:textFill>
                  <w14:solidFill>
                    <w14:schemeClr w14:val="tx1"/>
                  </w14:solidFill>
                </w14:textFill>
              </w:rPr>
              <w:t>理论专干</w:t>
            </w:r>
          </w:p>
          <w:p w14:paraId="5D5E32FB">
            <w:pPr>
              <w:snapToGrid w:val="0"/>
              <w:spacing w:line="300" w:lineRule="exact"/>
              <w:jc w:val="center"/>
              <w:rPr>
                <w:rFonts w:hint="eastAsia" w:eastAsia="宋体"/>
                <w:b w:val="0"/>
                <w:bCs w:val="0"/>
                <w:color w:val="000000" w:themeColor="text1"/>
                <w:sz w:val="24"/>
                <w:lang w:eastAsia="zh-CN"/>
                <w14:textFill>
                  <w14:solidFill>
                    <w14:schemeClr w14:val="tx1"/>
                  </w14:solidFill>
                </w14:textFill>
              </w:rPr>
            </w:pPr>
            <w:r>
              <w:rPr>
                <w:rFonts w:hint="eastAsia"/>
                <w:b w:val="0"/>
                <w:bCs w:val="0"/>
                <w:color w:val="000000" w:themeColor="text1"/>
                <w:sz w:val="24"/>
                <w:lang w:eastAsia="zh-CN"/>
                <w14:textFill>
                  <w14:solidFill>
                    <w14:schemeClr w14:val="tx1"/>
                  </w14:solidFill>
                </w14:textFill>
              </w:rPr>
              <w:t>宣传专干</w:t>
            </w:r>
          </w:p>
        </w:tc>
        <w:tc>
          <w:tcPr>
            <w:tcW w:w="1634" w:type="dxa"/>
            <w:noWrap w:val="0"/>
            <w:vAlign w:val="center"/>
          </w:tcPr>
          <w:p w14:paraId="37AF412B">
            <w:pPr>
              <w:snapToGrid w:val="0"/>
              <w:spacing w:line="300" w:lineRule="exact"/>
              <w:jc w:val="center"/>
              <w:rPr>
                <w:rFonts w:hint="eastAsia" w:hAnsi="宋体"/>
                <w:color w:val="000000" w:themeColor="text1"/>
                <w:sz w:val="21"/>
                <w:szCs w:val="21"/>
                <w14:textFill>
                  <w14:solidFill>
                    <w14:schemeClr w14:val="tx1"/>
                  </w14:solidFill>
                </w14:textFill>
              </w:rPr>
            </w:pPr>
            <w:r>
              <w:rPr>
                <w:rFonts w:hint="eastAsia"/>
                <w:color w:val="000000" w:themeColor="text1"/>
                <w:sz w:val="24"/>
                <w:lang w:eastAsia="zh-CN"/>
                <w14:textFill>
                  <w14:solidFill>
                    <w14:schemeClr w14:val="tx1"/>
                  </w14:solidFill>
                </w14:textFill>
              </w:rPr>
              <w:t>入职</w:t>
            </w:r>
            <w:r>
              <w:rPr>
                <w:rFonts w:hint="eastAsia"/>
                <w:color w:val="000000" w:themeColor="text1"/>
                <w:sz w:val="24"/>
                <w14:textFill>
                  <w14:solidFill>
                    <w14:schemeClr w14:val="tx1"/>
                  </w14:solidFill>
                </w14:textFill>
              </w:rPr>
              <w:t>日期</w:t>
            </w:r>
          </w:p>
        </w:tc>
        <w:tc>
          <w:tcPr>
            <w:tcW w:w="1638" w:type="dxa"/>
            <w:noWrap w:val="0"/>
            <w:vAlign w:val="center"/>
          </w:tcPr>
          <w:p w14:paraId="1F450F78">
            <w:pPr>
              <w:snapToGrid w:val="0"/>
              <w:spacing w:line="300" w:lineRule="exact"/>
              <w:jc w:val="center"/>
              <w:rPr>
                <w:rFonts w:hint="default" w:hAnsi="宋体" w:eastAsia="宋体"/>
                <w:color w:val="000000" w:themeColor="text1"/>
                <w:sz w:val="24"/>
                <w:szCs w:val="24"/>
                <w:lang w:val="en-US" w:eastAsia="zh-CN"/>
                <w14:textFill>
                  <w14:solidFill>
                    <w14:schemeClr w14:val="tx1"/>
                  </w14:solidFill>
                </w14:textFill>
              </w:rPr>
            </w:pPr>
            <w:r>
              <w:rPr>
                <w:rFonts w:hint="eastAsia" w:hAnsi="宋体"/>
                <w:color w:val="000000" w:themeColor="text1"/>
                <w:sz w:val="24"/>
                <w:szCs w:val="24"/>
                <w:lang w:val="en-US" w:eastAsia="zh-CN"/>
                <w14:textFill>
                  <w14:solidFill>
                    <w14:schemeClr w14:val="tx1"/>
                  </w14:solidFill>
                </w14:textFill>
              </w:rPr>
              <w:t>2011年8月</w:t>
            </w:r>
          </w:p>
        </w:tc>
      </w:tr>
      <w:tr w14:paraId="5D0143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4852479F">
            <w:pPr>
              <w:snapToGrid w:val="0"/>
              <w:spacing w:line="300" w:lineRule="exact"/>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eastAsia="zh-CN"/>
                <w14:textFill>
                  <w14:solidFill>
                    <w14:schemeClr w14:val="tx1"/>
                  </w14:solidFill>
                </w14:textFill>
              </w:rPr>
              <w:t>最高</w:t>
            </w:r>
            <w:r>
              <w:rPr>
                <w:rFonts w:hint="eastAsia"/>
                <w:color w:val="000000" w:themeColor="text1"/>
                <w:sz w:val="24"/>
                <w:lang w:val="en-US" w:eastAsia="zh-CN"/>
                <w14:textFill>
                  <w14:solidFill>
                    <w14:schemeClr w14:val="tx1"/>
                  </w14:solidFill>
                </w14:textFill>
              </w:rPr>
              <w:t>学历</w:t>
            </w:r>
          </w:p>
        </w:tc>
        <w:tc>
          <w:tcPr>
            <w:tcW w:w="1564" w:type="dxa"/>
            <w:noWrap w:val="0"/>
            <w:vAlign w:val="center"/>
          </w:tcPr>
          <w:p w14:paraId="05BED4CC">
            <w:pPr>
              <w:snapToGrid w:val="0"/>
              <w:spacing w:line="300" w:lineRule="exact"/>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本科</w:t>
            </w:r>
          </w:p>
        </w:tc>
        <w:tc>
          <w:tcPr>
            <w:tcW w:w="1634" w:type="dxa"/>
            <w:noWrap w:val="0"/>
            <w:vAlign w:val="center"/>
          </w:tcPr>
          <w:p w14:paraId="152CA222">
            <w:pPr>
              <w:snapToGrid w:val="0"/>
              <w:spacing w:line="300" w:lineRule="exact"/>
              <w:jc w:val="center"/>
              <w:rPr>
                <w:rFonts w:hint="eastAsia"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最高学位</w:t>
            </w:r>
          </w:p>
        </w:tc>
        <w:tc>
          <w:tcPr>
            <w:tcW w:w="1634" w:type="dxa"/>
            <w:noWrap w:val="0"/>
            <w:vAlign w:val="center"/>
          </w:tcPr>
          <w:p w14:paraId="36C809C2">
            <w:pPr>
              <w:snapToGrid w:val="0"/>
              <w:spacing w:line="300" w:lineRule="exact"/>
              <w:jc w:val="center"/>
              <w:rPr>
                <w:rFonts w:hint="eastAsia" w:eastAsia="宋体"/>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学士</w:t>
            </w:r>
          </w:p>
        </w:tc>
        <w:tc>
          <w:tcPr>
            <w:tcW w:w="1634" w:type="dxa"/>
            <w:noWrap w:val="0"/>
            <w:vAlign w:val="center"/>
          </w:tcPr>
          <w:p w14:paraId="456FCC7D">
            <w:pPr>
              <w:snapToGrid w:val="0"/>
              <w:spacing w:line="300" w:lineRule="exact"/>
              <w:jc w:val="center"/>
              <w:rPr>
                <w:color w:val="000000" w:themeColor="text1"/>
                <w:sz w:val="21"/>
                <w:szCs w:val="21"/>
                <w14:textFill>
                  <w14:solidFill>
                    <w14:schemeClr w14:val="tx1"/>
                  </w14:solidFill>
                </w14:textFill>
              </w:rPr>
            </w:pPr>
            <w:r>
              <w:rPr>
                <w:rFonts w:hAnsi="宋体"/>
                <w:color w:val="000000" w:themeColor="text1"/>
                <w:sz w:val="24"/>
                <w14:textFill>
                  <w14:solidFill>
                    <w14:schemeClr w14:val="tx1"/>
                  </w14:solidFill>
                </w14:textFill>
              </w:rPr>
              <w:t>专</w:t>
            </w:r>
            <w:r>
              <w:rPr>
                <w:color w:val="000000" w:themeColor="text1"/>
                <w:sz w:val="24"/>
                <w14:textFill>
                  <w14:solidFill>
                    <w14:schemeClr w14:val="tx1"/>
                  </w14:solidFill>
                </w14:textFill>
              </w:rPr>
              <w:t xml:space="preserve">    </w:t>
            </w:r>
            <w:r>
              <w:rPr>
                <w:rFonts w:hAnsi="宋体"/>
                <w:color w:val="000000" w:themeColor="text1"/>
                <w:sz w:val="24"/>
                <w14:textFill>
                  <w14:solidFill>
                    <w14:schemeClr w14:val="tx1"/>
                  </w14:solidFill>
                </w14:textFill>
              </w:rPr>
              <w:t>业</w:t>
            </w:r>
          </w:p>
        </w:tc>
        <w:tc>
          <w:tcPr>
            <w:tcW w:w="1638" w:type="dxa"/>
            <w:noWrap w:val="0"/>
            <w:vAlign w:val="center"/>
          </w:tcPr>
          <w:p w14:paraId="34A0F87D">
            <w:pPr>
              <w:snapToGrid w:val="0"/>
              <w:spacing w:line="300" w:lineRule="exact"/>
              <w:jc w:val="center"/>
              <w:rPr>
                <w:rFonts w:hint="eastAsia"/>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中国</w:t>
            </w:r>
          </w:p>
          <w:p w14:paraId="275E9B0D">
            <w:pPr>
              <w:snapToGrid w:val="0"/>
              <w:spacing w:line="300" w:lineRule="exact"/>
              <w:jc w:val="center"/>
              <w:rPr>
                <w:rFonts w:hint="eastAsia" w:eastAsia="宋体"/>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语言文学</w:t>
            </w:r>
          </w:p>
        </w:tc>
      </w:tr>
      <w:tr w14:paraId="51B9F8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5575FF20">
            <w:pPr>
              <w:snapToGrid w:val="0"/>
              <w:spacing w:line="300" w:lineRule="exact"/>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现任专业</w:t>
            </w:r>
          </w:p>
          <w:p w14:paraId="36E4D5A9">
            <w:pPr>
              <w:snapToGrid w:val="0"/>
              <w:spacing w:line="300" w:lineRule="exact"/>
              <w:jc w:val="cente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技术职称</w:t>
            </w:r>
          </w:p>
        </w:tc>
        <w:tc>
          <w:tcPr>
            <w:tcW w:w="1564" w:type="dxa"/>
            <w:noWrap w:val="0"/>
            <w:vAlign w:val="center"/>
          </w:tcPr>
          <w:p w14:paraId="09DC795D">
            <w:pPr>
              <w:snapToGrid w:val="0"/>
              <w:spacing w:line="300" w:lineRule="exact"/>
              <w:jc w:val="center"/>
              <w:rPr>
                <w:rFonts w:hint="eastAsia" w:eastAsia="宋体"/>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讲师</w:t>
            </w:r>
          </w:p>
        </w:tc>
        <w:tc>
          <w:tcPr>
            <w:tcW w:w="1634" w:type="dxa"/>
            <w:noWrap w:val="0"/>
            <w:vAlign w:val="center"/>
          </w:tcPr>
          <w:p w14:paraId="717888E5">
            <w:pPr>
              <w:snapToGrid w:val="0"/>
              <w:spacing w:line="300" w:lineRule="exact"/>
              <w:jc w:val="center"/>
              <w:rPr>
                <w:rFonts w:hint="default" w:hAnsi="宋体" w:eastAsia="宋体"/>
                <w:color w:val="000000" w:themeColor="text1"/>
                <w:sz w:val="24"/>
                <w:lang w:val="en-US" w:eastAsia="zh-CN"/>
                <w14:textFill>
                  <w14:solidFill>
                    <w14:schemeClr w14:val="tx1"/>
                  </w14:solidFill>
                </w14:textFill>
              </w:rPr>
            </w:pPr>
            <w:r>
              <w:rPr>
                <w:rFonts w:hint="eastAsia" w:hAnsi="宋体"/>
                <w:color w:val="000000" w:themeColor="text1"/>
                <w:sz w:val="24"/>
                <w:lang w:val="en-US" w:eastAsia="zh-CN"/>
                <w14:textFill>
                  <w14:solidFill>
                    <w14:schemeClr w14:val="tx1"/>
                  </w14:solidFill>
                </w14:textFill>
              </w:rPr>
              <w:t>通过时间</w:t>
            </w:r>
          </w:p>
        </w:tc>
        <w:tc>
          <w:tcPr>
            <w:tcW w:w="1634" w:type="dxa"/>
            <w:noWrap w:val="0"/>
            <w:vAlign w:val="center"/>
          </w:tcPr>
          <w:p w14:paraId="0DE7245F">
            <w:pPr>
              <w:snapToGrid w:val="0"/>
              <w:spacing w:line="300" w:lineRule="exact"/>
              <w:jc w:val="center"/>
              <w:rPr>
                <w:rFonts w:hint="default" w:eastAsia="宋体"/>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2019年12月</w:t>
            </w:r>
          </w:p>
        </w:tc>
        <w:tc>
          <w:tcPr>
            <w:tcW w:w="1634" w:type="dxa"/>
            <w:noWrap w:val="0"/>
            <w:vAlign w:val="center"/>
          </w:tcPr>
          <w:p w14:paraId="26E5362F">
            <w:pPr>
              <w:snapToGrid w:val="0"/>
              <w:spacing w:line="300" w:lineRule="exact"/>
              <w:jc w:val="center"/>
              <w:rPr>
                <w:rFonts w:hint="eastAsia"/>
                <w:color w:val="000000" w:themeColor="text1"/>
                <w:sz w:val="24"/>
                <w14:textFill>
                  <w14:solidFill>
                    <w14:schemeClr w14:val="tx1"/>
                  </w14:solidFill>
                </w14:textFill>
              </w:rPr>
            </w:pPr>
            <w:r>
              <w:rPr>
                <w:rFonts w:hint="eastAsia"/>
                <w:color w:val="000000" w:themeColor="text1"/>
                <w:sz w:val="24"/>
                <w:lang w:val="en-US" w:eastAsia="zh-CN"/>
                <w14:textFill>
                  <w14:solidFill>
                    <w14:schemeClr w14:val="tx1"/>
                  </w14:solidFill>
                </w14:textFill>
              </w:rPr>
              <w:t>拟申请</w:t>
            </w:r>
            <w:r>
              <w:rPr>
                <w:rFonts w:hint="eastAsia"/>
                <w:color w:val="000000" w:themeColor="text1"/>
                <w:sz w:val="24"/>
                <w14:textFill>
                  <w14:solidFill>
                    <w14:schemeClr w14:val="tx1"/>
                  </w14:solidFill>
                </w14:textFill>
              </w:rPr>
              <w:t>专业</w:t>
            </w:r>
          </w:p>
          <w:p w14:paraId="1A59E8D5">
            <w:pPr>
              <w:snapToGrid w:val="0"/>
              <w:spacing w:line="300" w:lineRule="exact"/>
              <w:jc w:val="center"/>
              <w:rPr>
                <w:color w:val="000000" w:themeColor="text1"/>
                <w:sz w:val="21"/>
                <w:szCs w:val="21"/>
                <w14:textFill>
                  <w14:solidFill>
                    <w14:schemeClr w14:val="tx1"/>
                  </w14:solidFill>
                </w14:textFill>
              </w:rPr>
            </w:pPr>
            <w:r>
              <w:rPr>
                <w:rFonts w:hint="eastAsia"/>
                <w:color w:val="000000" w:themeColor="text1"/>
                <w:sz w:val="24"/>
                <w14:textFill>
                  <w14:solidFill>
                    <w14:schemeClr w14:val="tx1"/>
                  </w14:solidFill>
                </w14:textFill>
              </w:rPr>
              <w:t>技术职称</w:t>
            </w:r>
          </w:p>
        </w:tc>
        <w:tc>
          <w:tcPr>
            <w:tcW w:w="1638" w:type="dxa"/>
            <w:noWrap w:val="0"/>
            <w:vAlign w:val="center"/>
          </w:tcPr>
          <w:p w14:paraId="2D936F1F">
            <w:pPr>
              <w:snapToGrid w:val="0"/>
              <w:spacing w:line="300" w:lineRule="exact"/>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副教授</w:t>
            </w:r>
          </w:p>
        </w:tc>
      </w:tr>
      <w:tr w14:paraId="5344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82" w:hRule="atLeast"/>
        </w:trPr>
        <w:tc>
          <w:tcPr>
            <w:tcW w:w="1704" w:type="dxa"/>
            <w:noWrap w:val="0"/>
            <w:vAlign w:val="center"/>
          </w:tcPr>
          <w:p w14:paraId="4C2B99FA">
            <w:pPr>
              <w:snapToGrid w:val="0"/>
              <w:spacing w:line="300" w:lineRule="exact"/>
              <w:jc w:val="center"/>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主要承担</w:t>
            </w:r>
          </w:p>
          <w:p w14:paraId="54E54F81">
            <w:pPr>
              <w:snapToGrid w:val="0"/>
              <w:spacing w:line="300" w:lineRule="exact"/>
              <w:jc w:val="center"/>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课题及项目</w:t>
            </w:r>
          </w:p>
          <w:p w14:paraId="44891766">
            <w:pPr>
              <w:snapToGrid w:val="0"/>
              <w:spacing w:line="300" w:lineRule="exact"/>
              <w:jc w:val="center"/>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（科研、教改）</w:t>
            </w:r>
          </w:p>
          <w:p w14:paraId="5CB9EF0C">
            <w:pPr>
              <w:snapToGrid w:val="0"/>
              <w:spacing w:line="300" w:lineRule="exact"/>
              <w:jc w:val="center"/>
              <w:rPr>
                <w:rFonts w:hint="default" w:eastAsia="宋体"/>
                <w:color w:val="000000" w:themeColor="text1"/>
                <w:sz w:val="24"/>
                <w:lang w:val="en-US" w:eastAsia="zh-CN"/>
                <w14:textFill>
                  <w14:solidFill>
                    <w14:schemeClr w14:val="tx1"/>
                  </w14:solidFill>
                </w14:textFill>
              </w:rPr>
            </w:pPr>
          </w:p>
        </w:tc>
        <w:tc>
          <w:tcPr>
            <w:tcW w:w="8104" w:type="dxa"/>
            <w:gridSpan w:val="5"/>
            <w:noWrap w:val="0"/>
            <w:vAlign w:val="center"/>
          </w:tcPr>
          <w:p w14:paraId="4AD99F94">
            <w:pPr>
              <w:snapToGrid w:val="0"/>
              <w:spacing w:line="300" w:lineRule="exact"/>
              <w:jc w:val="left"/>
              <w:rPr>
                <w:rFonts w:hint="eastAsia" w:hAnsi="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①</w:t>
            </w:r>
            <w:r>
              <w:rPr>
                <w:rFonts w:hint="eastAsia" w:hAnsi="宋体"/>
                <w:color w:val="000000" w:themeColor="text1"/>
                <w:sz w:val="21"/>
                <w:szCs w:val="21"/>
                <w:lang w:val="en-US" w:eastAsia="zh-CN"/>
                <w14:textFill>
                  <w14:solidFill>
                    <w14:schemeClr w14:val="tx1"/>
                  </w14:solidFill>
                </w14:textFill>
              </w:rPr>
              <w:t>《</w:t>
            </w:r>
            <w:r>
              <w:rPr>
                <w:rFonts w:hint="eastAsia" w:hAnsi="宋体"/>
                <w:color w:val="000000" w:themeColor="text1"/>
                <w:sz w:val="21"/>
                <w:szCs w:val="21"/>
                <w14:textFill>
                  <w14:solidFill>
                    <w14:schemeClr w14:val="tx1"/>
                  </w14:solidFill>
                </w14:textFill>
              </w:rPr>
              <w:t>“行走的舞台”：民办高校思政教育融入文化演艺新实践</w:t>
            </w:r>
            <w:r>
              <w:rPr>
                <w:rFonts w:hint="eastAsia" w:hAnsi="宋体"/>
                <w:color w:val="000000" w:themeColor="text1"/>
                <w:sz w:val="21"/>
                <w:szCs w:val="21"/>
                <w:lang w:val="en-US" w:eastAsia="zh-CN"/>
                <w14:textFill>
                  <w14:solidFill>
                    <w14:schemeClr w14:val="tx1"/>
                  </w14:solidFill>
                </w14:textFill>
              </w:rPr>
              <w:t>》</w:t>
            </w:r>
            <w:r>
              <w:rPr>
                <w:rFonts w:hint="eastAsia" w:hAnsi="宋体"/>
                <w:color w:val="000000" w:themeColor="text1"/>
                <w:sz w:val="21"/>
                <w:szCs w:val="21"/>
                <w:lang w:eastAsia="zh-CN"/>
                <w14:textFill>
                  <w14:solidFill>
                    <w14:schemeClr w14:val="tx1"/>
                  </w14:solidFill>
                </w14:textFill>
              </w:rPr>
              <w:t>；湖南省高校思想政治工作精品项目；</w:t>
            </w:r>
            <w:r>
              <w:rPr>
                <w:rFonts w:hint="eastAsia" w:hAnsi="宋体"/>
                <w:color w:val="000000" w:themeColor="text1"/>
                <w:sz w:val="21"/>
                <w:szCs w:val="21"/>
                <w14:textFill>
                  <w14:solidFill>
                    <w14:schemeClr w14:val="tx1"/>
                  </w14:solidFill>
                </w14:textFill>
              </w:rPr>
              <w:t>湖南省教育厅</w:t>
            </w:r>
            <w:r>
              <w:rPr>
                <w:rFonts w:hint="eastAsia" w:hAnsi="宋体"/>
                <w:color w:val="000000" w:themeColor="text1"/>
                <w:sz w:val="21"/>
                <w:szCs w:val="21"/>
                <w:lang w:eastAsia="zh-CN"/>
                <w14:textFill>
                  <w14:solidFill>
                    <w14:schemeClr w14:val="tx1"/>
                  </w14:solidFill>
                </w14:textFill>
              </w:rPr>
              <w:t>；</w:t>
            </w:r>
            <w:r>
              <w:rPr>
                <w:rFonts w:hint="eastAsia" w:hAnsi="宋体"/>
                <w:color w:val="000000" w:themeColor="text1"/>
                <w:sz w:val="21"/>
                <w:szCs w:val="21"/>
                <w14:textFill>
                  <w14:solidFill>
                    <w14:schemeClr w14:val="tx1"/>
                  </w14:solidFill>
                </w14:textFill>
              </w:rPr>
              <w:t>24JP038</w:t>
            </w:r>
            <w:r>
              <w:rPr>
                <w:rFonts w:hint="eastAsia" w:hAnsi="宋体"/>
                <w:color w:val="000000" w:themeColor="text1"/>
                <w:sz w:val="21"/>
                <w:szCs w:val="21"/>
                <w:lang w:eastAsia="zh-CN"/>
                <w14:textFill>
                  <w14:solidFill>
                    <w14:schemeClr w14:val="tx1"/>
                  </w14:solidFill>
                </w14:textFill>
              </w:rPr>
              <w:t>；主持。</w:t>
            </w:r>
          </w:p>
          <w:p w14:paraId="7255C3F0">
            <w:pPr>
              <w:snapToGrid w:val="0"/>
              <w:spacing w:line="300" w:lineRule="exact"/>
              <w:jc w:val="left"/>
              <w:rPr>
                <w:rFonts w:hint="eastAsia" w:hAnsi="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②</w:t>
            </w:r>
            <w:r>
              <w:rPr>
                <w:rFonts w:hint="eastAsia" w:hAnsi="宋体"/>
                <w:color w:val="000000" w:themeColor="text1"/>
                <w:sz w:val="21"/>
                <w:szCs w:val="21"/>
                <w:lang w:eastAsia="zh-CN"/>
                <w14:textFill>
                  <w14:solidFill>
                    <w14:schemeClr w14:val="tx1"/>
                  </w14:solidFill>
                </w14:textFill>
              </w:rPr>
              <w:t>《张家界地貌景观在少数民族题材电影视觉美学中的实践教学运用研究》；湖南省普通本科高校教学改革研究项目；湖南省教育厅；202401001921；参与。</w:t>
            </w:r>
          </w:p>
          <w:p w14:paraId="58E2871A">
            <w:pPr>
              <w:snapToGrid w:val="0"/>
              <w:spacing w:line="300" w:lineRule="exact"/>
              <w:jc w:val="left"/>
              <w:rPr>
                <w:rFonts w:hint="eastAsia" w:hAnsi="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③</w:t>
            </w:r>
            <w:r>
              <w:rPr>
                <w:rFonts w:hint="eastAsia" w:hAnsi="宋体"/>
                <w:color w:val="000000" w:themeColor="text1"/>
                <w:sz w:val="21"/>
                <w:szCs w:val="21"/>
                <w:lang w:val="en-US" w:eastAsia="zh-CN"/>
                <w14:textFill>
                  <w14:solidFill>
                    <w14:schemeClr w14:val="tx1"/>
                  </w14:solidFill>
                </w14:textFill>
              </w:rPr>
              <w:t>《旅游文化空间视域下刘年作品中的“张家界元素”研究》；张家界市哲学社会科学课题；张家界市社会科学界联合会；</w:t>
            </w:r>
            <w:r>
              <w:rPr>
                <w:rFonts w:hint="eastAsia" w:hAnsi="宋体"/>
                <w:color w:val="000000" w:themeColor="text1"/>
                <w:sz w:val="21"/>
                <w:szCs w:val="21"/>
                <w14:textFill>
                  <w14:solidFill>
                    <w14:schemeClr w14:val="tx1"/>
                  </w14:solidFill>
                </w14:textFill>
              </w:rPr>
              <w:t>zjjskl202</w:t>
            </w:r>
            <w:r>
              <w:rPr>
                <w:rFonts w:hint="eastAsia" w:hAnsi="宋体"/>
                <w:color w:val="000000" w:themeColor="text1"/>
                <w:sz w:val="21"/>
                <w:szCs w:val="21"/>
                <w:lang w:val="en-US"/>
                <w14:textFill>
                  <w14:solidFill>
                    <w14:schemeClr w14:val="tx1"/>
                  </w14:solidFill>
                </w14:textFill>
              </w:rPr>
              <w:t>4123</w:t>
            </w:r>
            <w:r>
              <w:rPr>
                <w:rFonts w:hint="eastAsia" w:hAnsi="宋体"/>
                <w:color w:val="000000" w:themeColor="text1"/>
                <w:sz w:val="21"/>
                <w:szCs w:val="21"/>
                <w:lang w:val="en-US" w:eastAsia="zh-CN"/>
                <w14:textFill>
                  <w14:solidFill>
                    <w14:schemeClr w14:val="tx1"/>
                  </w14:solidFill>
                </w14:textFill>
              </w:rPr>
              <w:t>；参与。</w:t>
            </w:r>
          </w:p>
          <w:p w14:paraId="7A81731D">
            <w:pPr>
              <w:snapToGrid w:val="0"/>
              <w:spacing w:line="300" w:lineRule="exact"/>
              <w:jc w:val="left"/>
              <w:rPr>
                <w:color w:val="000000" w:themeColor="text1"/>
                <w:sz w:val="24"/>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④</w:t>
            </w:r>
            <w:r>
              <w:rPr>
                <w:rFonts w:hint="eastAsia" w:hAnsi="宋体"/>
                <w:color w:val="000000" w:themeColor="text1"/>
                <w:sz w:val="21"/>
                <w:szCs w:val="21"/>
                <w:lang w:val="en-US" w:eastAsia="zh-CN"/>
                <w14:textFill>
                  <w14:solidFill>
                    <w14:schemeClr w14:val="tx1"/>
                  </w14:solidFill>
                </w14:textFill>
              </w:rPr>
              <w:t>《</w:t>
            </w:r>
            <w:r>
              <w:rPr>
                <w:rFonts w:hint="eastAsia" w:hAnsi="宋体"/>
                <w:color w:val="000000" w:themeColor="text1"/>
                <w:sz w:val="21"/>
                <w:szCs w:val="21"/>
                <w14:textFill>
                  <w14:solidFill>
                    <w14:schemeClr w14:val="tx1"/>
                  </w14:solidFill>
                </w14:textFill>
              </w:rPr>
              <w:t>新媒体语境下武陵山片区土家族传统音乐文化的传承路径研究</w:t>
            </w:r>
            <w:r>
              <w:rPr>
                <w:rFonts w:hint="eastAsia" w:hAnsi="宋体"/>
                <w:color w:val="000000" w:themeColor="text1"/>
                <w:sz w:val="21"/>
                <w:szCs w:val="21"/>
                <w:lang w:val="en-US" w:eastAsia="zh-CN"/>
                <w14:textFill>
                  <w14:solidFill>
                    <w14:schemeClr w14:val="tx1"/>
                  </w14:solidFill>
                </w14:textFill>
              </w:rPr>
              <w:t>》；张家界市哲学社会科学课题；张家界市社会科学界联合会；</w:t>
            </w:r>
            <w:r>
              <w:rPr>
                <w:rFonts w:hint="eastAsia" w:hAnsi="宋体"/>
                <w:color w:val="000000" w:themeColor="text1"/>
                <w:sz w:val="21"/>
                <w:szCs w:val="21"/>
                <w14:textFill>
                  <w14:solidFill>
                    <w14:schemeClr w14:val="tx1"/>
                  </w14:solidFill>
                </w14:textFill>
              </w:rPr>
              <w:t>zjjskl202</w:t>
            </w:r>
            <w:r>
              <w:rPr>
                <w:rFonts w:hint="eastAsia" w:hAnsi="宋体"/>
                <w:color w:val="000000" w:themeColor="text1"/>
                <w:sz w:val="21"/>
                <w:szCs w:val="21"/>
                <w:lang w:val="en-US"/>
                <w14:textFill>
                  <w14:solidFill>
                    <w14:schemeClr w14:val="tx1"/>
                  </w14:solidFill>
                </w14:textFill>
              </w:rPr>
              <w:t>4</w:t>
            </w:r>
            <w:r>
              <w:rPr>
                <w:rFonts w:hint="eastAsia" w:hAnsi="宋体"/>
                <w:color w:val="000000" w:themeColor="text1"/>
                <w:sz w:val="21"/>
                <w:szCs w:val="21"/>
                <w14:textFill>
                  <w14:solidFill>
                    <w14:schemeClr w14:val="tx1"/>
                  </w14:solidFill>
                </w14:textFill>
              </w:rPr>
              <w:t>095</w:t>
            </w:r>
            <w:r>
              <w:rPr>
                <w:rFonts w:hint="eastAsia" w:hAnsi="宋体"/>
                <w:color w:val="000000" w:themeColor="text1"/>
                <w:sz w:val="21"/>
                <w:szCs w:val="21"/>
                <w:lang w:eastAsia="zh-CN"/>
                <w14:textFill>
                  <w14:solidFill>
                    <w14:schemeClr w14:val="tx1"/>
                  </w14:solidFill>
                </w14:textFill>
              </w:rPr>
              <w:t>；参与。</w:t>
            </w:r>
            <w:r>
              <w:rPr>
                <w:rFonts w:hint="eastAsia" w:hAnsi="宋体"/>
                <w:color w:val="000000" w:themeColor="text1"/>
                <w:sz w:val="21"/>
                <w:szCs w:val="21"/>
                <w14:textFill>
                  <w14:solidFill>
                    <w14:schemeClr w14:val="tx1"/>
                  </w14:solidFill>
                </w14:textFill>
              </w:rPr>
              <w:t xml:space="preserve"> </w:t>
            </w:r>
            <w:r>
              <w:rPr>
                <w:rFonts w:hint="eastAsia" w:hAnsi="宋体"/>
                <w:color w:val="000000" w:themeColor="text1"/>
                <w:sz w:val="24"/>
                <w14:textFill>
                  <w14:solidFill>
                    <w14:schemeClr w14:val="tx1"/>
                  </w14:solidFill>
                </w14:textFill>
              </w:rPr>
              <w:t xml:space="preserve">                  </w:t>
            </w:r>
            <w:r>
              <w:rPr>
                <w:rFonts w:hint="eastAsia" w:hAnsi="宋体"/>
                <w:color w:val="000000" w:themeColor="text1"/>
                <w:sz w:val="24"/>
                <w:lang w:val="en-US" w:eastAsia="zh-CN"/>
                <w14:textFill>
                  <w14:solidFill>
                    <w14:schemeClr w14:val="tx1"/>
                  </w14:solidFill>
                </w14:textFill>
              </w:rPr>
              <w:t xml:space="preserve">    </w:t>
            </w:r>
            <w:r>
              <w:rPr>
                <w:rFonts w:hint="eastAsia" w:hAnsi="宋体"/>
                <w:color w:val="000000" w:themeColor="text1"/>
                <w:sz w:val="24"/>
                <w14:textFill>
                  <w14:solidFill>
                    <w14:schemeClr w14:val="tx1"/>
                  </w14:solidFill>
                </w14:textFill>
              </w:rPr>
              <w:t xml:space="preserve">        </w:t>
            </w:r>
          </w:p>
        </w:tc>
      </w:tr>
      <w:tr w14:paraId="5E9DA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109D2232">
            <w:pPr>
              <w:snapToGrid w:val="0"/>
              <w:spacing w:line="300" w:lineRule="exact"/>
              <w:jc w:val="center"/>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主要发表论文</w:t>
            </w:r>
          </w:p>
          <w:p w14:paraId="7AF63F51">
            <w:pPr>
              <w:snapToGrid w:val="0"/>
              <w:spacing w:line="300" w:lineRule="exact"/>
              <w:jc w:val="center"/>
              <w:rPr>
                <w:rFonts w:hint="default" w:eastAsia="宋体"/>
                <w:color w:val="000000" w:themeColor="text1"/>
                <w:sz w:val="24"/>
                <w:lang w:val="en-US" w:eastAsia="zh-CN"/>
                <w14:textFill>
                  <w14:solidFill>
                    <w14:schemeClr w14:val="tx1"/>
                  </w14:solidFill>
                </w14:textFill>
              </w:rPr>
            </w:pPr>
          </w:p>
        </w:tc>
        <w:tc>
          <w:tcPr>
            <w:tcW w:w="8104" w:type="dxa"/>
            <w:gridSpan w:val="5"/>
            <w:noWrap w:val="0"/>
            <w:vAlign w:val="top"/>
          </w:tcPr>
          <w:p w14:paraId="5BC17F16">
            <w:pPr>
              <w:snapToGrid w:val="0"/>
              <w:spacing w:line="300" w:lineRule="exact"/>
              <w:ind w:right="420"/>
              <w:jc w:val="left"/>
              <w:rPr>
                <w:rFonts w:hint="eastAsia" w:hAnsi="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①</w:t>
            </w:r>
            <w:r>
              <w:rPr>
                <w:rFonts w:hint="eastAsia" w:hAnsi="宋体"/>
                <w:color w:val="000000" w:themeColor="text1"/>
                <w:sz w:val="21"/>
                <w:szCs w:val="21"/>
                <w:lang w:val="en-US" w:eastAsia="zh-CN"/>
                <w14:textFill>
                  <w14:solidFill>
                    <w14:schemeClr w14:val="tx1"/>
                  </w14:solidFill>
                </w14:textFill>
              </w:rPr>
              <w:t>《将思政教育融入文化演艺的实践探索》；《中国教育报》；2024.06；合著/第一；国家级。</w:t>
            </w:r>
          </w:p>
          <w:p w14:paraId="3A6352AA">
            <w:pPr>
              <w:snapToGrid w:val="0"/>
              <w:spacing w:line="300" w:lineRule="exact"/>
              <w:ind w:right="420"/>
              <w:jc w:val="left"/>
              <w:rPr>
                <w:rFonts w:hint="eastAsia" w:hAnsi="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②</w:t>
            </w:r>
            <w:r>
              <w:rPr>
                <w:rFonts w:hint="eastAsia" w:ascii="宋体" w:hAnsi="宋体" w:cs="宋体"/>
                <w:color w:val="000000" w:themeColor="text1"/>
                <w:sz w:val="21"/>
                <w:szCs w:val="21"/>
                <w:lang w:val="en-US" w:eastAsia="zh-CN"/>
                <w14:textFill>
                  <w14:solidFill>
                    <w14:schemeClr w14:val="tx1"/>
                  </w14:solidFill>
                </w14:textFill>
              </w:rPr>
              <w:t xml:space="preserve"> </w:t>
            </w:r>
            <w:r>
              <w:rPr>
                <w:rFonts w:hint="eastAsia" w:hAnsi="宋体"/>
                <w:color w:val="000000" w:themeColor="text1"/>
                <w:sz w:val="21"/>
                <w:szCs w:val="21"/>
                <w:lang w:val="en-US" w:eastAsia="zh-CN"/>
                <w14:textFill>
                  <w14:solidFill>
                    <w14:schemeClr w14:val="tx1"/>
                  </w14:solidFill>
                </w14:textFill>
              </w:rPr>
              <w:t>《非遗文化融入高等教育：师生价值观塑造的实践与思考》；《新传奇》；2024.05；独著；省级。</w:t>
            </w:r>
          </w:p>
          <w:p w14:paraId="00A1CD0C">
            <w:pPr>
              <w:snapToGrid w:val="0"/>
              <w:spacing w:line="300" w:lineRule="exact"/>
              <w:ind w:right="420"/>
              <w:jc w:val="left"/>
              <w:rPr>
                <w:rFonts w:hint="eastAsia" w:hAnsi="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③</w:t>
            </w:r>
            <w:r>
              <w:rPr>
                <w:rFonts w:hint="eastAsia" w:hAnsi="宋体"/>
                <w:color w:val="000000" w:themeColor="text1"/>
                <w:sz w:val="21"/>
                <w:szCs w:val="21"/>
                <w:lang w:val="en-US" w:eastAsia="zh-CN"/>
                <w14:textFill>
                  <w14:solidFill>
                    <w14:schemeClr w14:val="tx1"/>
                  </w14:solidFill>
                </w14:textFill>
              </w:rPr>
              <w:t>《试述中华优秀传统文化与高校校园文化建设的融合》；《新传奇》；2024.06；独著；省级。</w:t>
            </w:r>
          </w:p>
          <w:p w14:paraId="482BDABA">
            <w:pPr>
              <w:snapToGrid w:val="0"/>
              <w:spacing w:line="300" w:lineRule="exact"/>
              <w:ind w:right="420"/>
              <w:jc w:val="left"/>
              <w:rPr>
                <w:rFonts w:hint="eastAsia" w:hAnsi="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④</w:t>
            </w:r>
            <w:r>
              <w:rPr>
                <w:rFonts w:hint="eastAsia" w:hAnsi="宋体"/>
                <w:color w:val="000000" w:themeColor="text1"/>
                <w:sz w:val="21"/>
                <w:szCs w:val="21"/>
                <w:lang w:val="en-US" w:eastAsia="zh-CN"/>
                <w14:textFill>
                  <w14:solidFill>
                    <w14:schemeClr w14:val="tx1"/>
                  </w14:solidFill>
                </w14:textFill>
              </w:rPr>
              <w:t>《主旋律电视剧在互动仪式链中的建构研究——以&lt;觉醒年代&gt;为例》；《匠心》；2024.07；独著；省级。</w:t>
            </w:r>
          </w:p>
          <w:p w14:paraId="0578E66B">
            <w:pPr>
              <w:snapToGrid w:val="0"/>
              <w:spacing w:line="300" w:lineRule="exact"/>
              <w:ind w:right="420"/>
              <w:jc w:val="left"/>
              <w:rPr>
                <w:rFonts w:hint="default"/>
                <w:color w:val="000000" w:themeColor="text1"/>
                <w:sz w:val="24"/>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⑤</w:t>
            </w:r>
            <w:r>
              <w:rPr>
                <w:rFonts w:hint="eastAsia" w:hAnsi="宋体"/>
                <w:color w:val="000000" w:themeColor="text1"/>
                <w:sz w:val="21"/>
                <w:szCs w:val="21"/>
                <w:lang w:val="en-US" w:eastAsia="zh-CN"/>
                <w14:textFill>
                  <w14:solidFill>
                    <w14:schemeClr w14:val="tx1"/>
                  </w14:solidFill>
                </w14:textFill>
              </w:rPr>
              <w:t>《抖音短视频的审美价值》；《云端》；2024.08；合著/第一；省级。</w:t>
            </w:r>
            <w:r>
              <w:rPr>
                <w:rFonts w:hint="eastAsia" w:hAnsi="宋体"/>
                <w:color w:val="000000" w:themeColor="text1"/>
                <w:sz w:val="24"/>
                <w14:textFill>
                  <w14:solidFill>
                    <w14:schemeClr w14:val="tx1"/>
                  </w14:solidFill>
                </w14:textFill>
              </w:rPr>
              <w:t xml:space="preserve">  </w:t>
            </w:r>
            <w:r>
              <w:rPr>
                <w:rFonts w:hint="default"/>
                <w:color w:val="000000" w:themeColor="text1"/>
                <w:sz w:val="24"/>
                <w:lang w:val="en-US"/>
                <w14:textFill>
                  <w14:solidFill>
                    <w14:schemeClr w14:val="tx1"/>
                  </w14:solidFill>
                </w14:textFill>
              </w:rPr>
              <w:t xml:space="preserve">                       </w:t>
            </w:r>
            <w:r>
              <w:rPr>
                <w:rFonts w:hint="eastAsia"/>
                <w:color w:val="000000" w:themeColor="text1"/>
                <w:sz w:val="24"/>
                <w:lang w:val="en-US" w:eastAsia="zh-CN"/>
                <w14:textFill>
                  <w14:solidFill>
                    <w14:schemeClr w14:val="tx1"/>
                  </w14:solidFill>
                </w14:textFill>
              </w:rPr>
              <w:t xml:space="preserve">      </w:t>
            </w:r>
            <w:r>
              <w:rPr>
                <w:rFonts w:hint="default"/>
                <w:color w:val="000000" w:themeColor="text1"/>
                <w:sz w:val="24"/>
                <w:lang w:val="en-US"/>
                <w14:textFill>
                  <w14:solidFill>
                    <w14:schemeClr w14:val="tx1"/>
                  </w14:solidFill>
                </w14:textFill>
              </w:rPr>
              <w:t xml:space="preserve">  </w:t>
            </w:r>
          </w:p>
        </w:tc>
      </w:tr>
      <w:tr w14:paraId="3BCA0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179" w:hRule="atLeast"/>
        </w:trPr>
        <w:tc>
          <w:tcPr>
            <w:tcW w:w="1704" w:type="dxa"/>
            <w:noWrap w:val="0"/>
            <w:vAlign w:val="center"/>
          </w:tcPr>
          <w:p w14:paraId="04A4BCBF">
            <w:pPr>
              <w:snapToGrid w:val="0"/>
              <w:spacing w:line="300" w:lineRule="exact"/>
              <w:jc w:val="center"/>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主要著作</w:t>
            </w:r>
          </w:p>
          <w:p w14:paraId="52DFB67F">
            <w:pPr>
              <w:snapToGrid w:val="0"/>
              <w:spacing w:line="300" w:lineRule="exact"/>
              <w:jc w:val="center"/>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（专著、编著、译著、教材）</w:t>
            </w:r>
          </w:p>
          <w:p w14:paraId="59E2226D">
            <w:pPr>
              <w:snapToGrid w:val="0"/>
              <w:spacing w:line="300" w:lineRule="exact"/>
              <w:jc w:val="center"/>
              <w:rPr>
                <w:rFonts w:hint="default" w:hAnsi="宋体"/>
                <w:color w:val="000000" w:themeColor="text1"/>
                <w:sz w:val="24"/>
                <w:lang w:val="en-US" w:eastAsia="zh-CN"/>
                <w14:textFill>
                  <w14:solidFill>
                    <w14:schemeClr w14:val="tx1"/>
                  </w14:solidFill>
                </w14:textFill>
              </w:rPr>
            </w:pPr>
          </w:p>
        </w:tc>
        <w:tc>
          <w:tcPr>
            <w:tcW w:w="8104" w:type="dxa"/>
            <w:gridSpan w:val="5"/>
            <w:noWrap w:val="0"/>
            <w:vAlign w:val="top"/>
          </w:tcPr>
          <w:p w14:paraId="6444E491">
            <w:pPr>
              <w:snapToGrid w:val="0"/>
              <w:spacing w:line="300" w:lineRule="exact"/>
              <w:ind w:right="420"/>
              <w:jc w:val="left"/>
              <w:rPr>
                <w:rFonts w:hint="default"/>
                <w:color w:val="000000" w:themeColor="text1"/>
                <w:sz w:val="24"/>
                <w:lang w:val="en-US"/>
                <w14:textFill>
                  <w14:solidFill>
                    <w14:schemeClr w14:val="tx1"/>
                  </w14:solidFill>
                </w14:textFill>
              </w:rPr>
            </w:pPr>
          </w:p>
        </w:tc>
      </w:tr>
      <w:tr w14:paraId="449484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884" w:hRule="atLeast"/>
        </w:trPr>
        <w:tc>
          <w:tcPr>
            <w:tcW w:w="1704" w:type="dxa"/>
            <w:noWrap w:val="0"/>
            <w:vAlign w:val="center"/>
          </w:tcPr>
          <w:p w14:paraId="654A906A">
            <w:pPr>
              <w:snapToGrid w:val="0"/>
              <w:spacing w:line="300" w:lineRule="exact"/>
              <w:jc w:val="center"/>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获奖情况</w:t>
            </w:r>
          </w:p>
          <w:p w14:paraId="22E9C4FD">
            <w:pPr>
              <w:snapToGrid w:val="0"/>
              <w:spacing w:line="300" w:lineRule="exact"/>
              <w:jc w:val="both"/>
              <w:rPr>
                <w:rFonts w:hint="default" w:hAnsi="宋体"/>
                <w:color w:val="000000" w:themeColor="text1"/>
                <w:sz w:val="24"/>
                <w:lang w:val="en-US" w:eastAsia="zh-CN"/>
                <w14:textFill>
                  <w14:solidFill>
                    <w14:schemeClr w14:val="tx1"/>
                  </w14:solidFill>
                </w14:textFill>
              </w:rPr>
            </w:pPr>
          </w:p>
        </w:tc>
        <w:tc>
          <w:tcPr>
            <w:tcW w:w="8104" w:type="dxa"/>
            <w:gridSpan w:val="5"/>
            <w:noWrap w:val="0"/>
            <w:vAlign w:val="top"/>
          </w:tcPr>
          <w:p w14:paraId="368D3C7D">
            <w:pPr>
              <w:numPr>
                <w:ilvl w:val="0"/>
                <w:numId w:val="0"/>
              </w:numPr>
              <w:snapToGrid w:val="0"/>
              <w:spacing w:line="300" w:lineRule="exact"/>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 xml:space="preserve"> 2024.09；2024第16届全国大学生广告艺术大赛；《我的妈妈是个超人》；国家级二等奖；</w:t>
            </w:r>
            <w:r>
              <w:rPr>
                <w:rFonts w:hint="eastAsia" w:ascii="宋体" w:hAnsi="宋体" w:cs="宋体"/>
                <w:color w:val="000000" w:themeColor="text1"/>
                <w:sz w:val="21"/>
                <w:szCs w:val="21"/>
                <w:lang w:val="en-US" w:eastAsia="zh-CN"/>
                <w14:textFill>
                  <w14:solidFill>
                    <w14:schemeClr w14:val="tx1"/>
                  </w14:solidFill>
                </w14:textFill>
              </w:rPr>
              <w:t>第二指导；</w:t>
            </w:r>
            <w:r>
              <w:rPr>
                <w:rFonts w:hint="eastAsia" w:ascii="宋体" w:hAnsi="宋体" w:eastAsia="宋体" w:cs="宋体"/>
                <w:color w:val="000000" w:themeColor="text1"/>
                <w:sz w:val="21"/>
                <w:szCs w:val="21"/>
                <w:lang w:val="en-US" w:eastAsia="zh-CN"/>
                <w14:textFill>
                  <w14:solidFill>
                    <w14:schemeClr w14:val="tx1"/>
                  </w14:solidFill>
                </w14:textFill>
              </w:rPr>
              <w:t>全国大学生广告艺术大赛组委会。</w:t>
            </w:r>
          </w:p>
          <w:p w14:paraId="1027C5CA">
            <w:pPr>
              <w:numPr>
                <w:ilvl w:val="0"/>
                <w:numId w:val="0"/>
              </w:numPr>
              <w:snapToGrid w:val="0"/>
              <w:spacing w:line="300" w:lineRule="exact"/>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val="en-US" w:eastAsia="zh-CN"/>
                <w14:textFill>
                  <w14:solidFill>
                    <w14:schemeClr w14:val="tx1"/>
                  </w14:solidFill>
                </w14:textFill>
              </w:rPr>
              <w:t xml:space="preserve"> 2023.09；2023第15届全国大学生广告艺术大赛；《万山无阻》；国家级二等奖；</w:t>
            </w:r>
            <w:r>
              <w:rPr>
                <w:rFonts w:hint="eastAsia" w:ascii="宋体" w:hAnsi="宋体" w:cs="宋体"/>
                <w:color w:val="000000" w:themeColor="text1"/>
                <w:sz w:val="21"/>
                <w:szCs w:val="21"/>
                <w:lang w:val="en-US" w:eastAsia="zh-CN"/>
                <w14:textFill>
                  <w14:solidFill>
                    <w14:schemeClr w14:val="tx1"/>
                  </w14:solidFill>
                </w14:textFill>
              </w:rPr>
              <w:t>第二指导；</w:t>
            </w:r>
            <w:r>
              <w:rPr>
                <w:rFonts w:hint="eastAsia" w:ascii="宋体" w:hAnsi="宋体" w:eastAsia="宋体" w:cs="宋体"/>
                <w:color w:val="000000" w:themeColor="text1"/>
                <w:sz w:val="21"/>
                <w:szCs w:val="21"/>
                <w:lang w:val="en-US" w:eastAsia="zh-CN"/>
                <w14:textFill>
                  <w14:solidFill>
                    <w14:schemeClr w14:val="tx1"/>
                  </w14:solidFill>
                </w14:textFill>
              </w:rPr>
              <w:t>全国大学生广告艺术大赛组委会。</w:t>
            </w:r>
          </w:p>
          <w:p w14:paraId="0BCB8803">
            <w:pPr>
              <w:numPr>
                <w:ilvl w:val="0"/>
                <w:numId w:val="0"/>
              </w:numPr>
              <w:snapToGrid w:val="0"/>
              <w:spacing w:line="300" w:lineRule="exact"/>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val="en-US" w:eastAsia="zh-CN"/>
                <w14:textFill>
                  <w14:solidFill>
                    <w14:schemeClr w14:val="tx1"/>
                  </w14:solidFill>
                </w14:textFill>
              </w:rPr>
              <w:t xml:space="preserve"> 2023.10；2023第15届全国大学生广告艺术大赛；《5G_“联通”未来》；国家级优秀奖；</w:t>
            </w:r>
            <w:r>
              <w:rPr>
                <w:rFonts w:hint="eastAsia" w:ascii="宋体" w:hAnsi="宋体" w:cs="宋体"/>
                <w:color w:val="000000" w:themeColor="text1"/>
                <w:sz w:val="21"/>
                <w:szCs w:val="21"/>
                <w:lang w:val="en-US" w:eastAsia="zh-CN"/>
                <w14:textFill>
                  <w14:solidFill>
                    <w14:schemeClr w14:val="tx1"/>
                  </w14:solidFill>
                </w14:textFill>
              </w:rPr>
              <w:t>第一指导；</w:t>
            </w:r>
            <w:r>
              <w:rPr>
                <w:rFonts w:hint="eastAsia" w:ascii="宋体" w:hAnsi="宋体" w:eastAsia="宋体" w:cs="宋体"/>
                <w:color w:val="000000" w:themeColor="text1"/>
                <w:sz w:val="21"/>
                <w:szCs w:val="21"/>
                <w:lang w:val="en-US" w:eastAsia="zh-CN"/>
                <w14:textFill>
                  <w14:solidFill>
                    <w14:schemeClr w14:val="tx1"/>
                  </w14:solidFill>
                </w14:textFill>
              </w:rPr>
              <w:t>全国大学生广告艺术大赛组委会。</w:t>
            </w:r>
          </w:p>
          <w:p w14:paraId="22B56720">
            <w:pPr>
              <w:numPr>
                <w:ilvl w:val="0"/>
                <w:numId w:val="0"/>
              </w:numPr>
              <w:snapToGrid w:val="0"/>
              <w:spacing w:line="300" w:lineRule="exact"/>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w:t>
            </w:r>
            <w:r>
              <w:rPr>
                <w:rFonts w:hint="eastAsia" w:ascii="宋体" w:hAnsi="宋体" w:eastAsia="宋体" w:cs="宋体"/>
                <w:color w:val="000000" w:themeColor="text1"/>
                <w:sz w:val="21"/>
                <w:szCs w:val="21"/>
                <w:lang w:val="en-US" w:eastAsia="zh-CN"/>
                <w14:textFill>
                  <w14:solidFill>
                    <w14:schemeClr w14:val="tx1"/>
                  </w14:solidFill>
                </w14:textFill>
              </w:rPr>
              <w:t xml:space="preserve"> 2023.10；2023第15届全国大学生广告艺术大赛；《咖妃回宫》；国家级优秀奖；</w:t>
            </w:r>
            <w:r>
              <w:rPr>
                <w:rFonts w:hint="eastAsia" w:ascii="宋体" w:hAnsi="宋体" w:cs="宋体"/>
                <w:color w:val="000000" w:themeColor="text1"/>
                <w:sz w:val="21"/>
                <w:szCs w:val="21"/>
                <w:lang w:val="en-US" w:eastAsia="zh-CN"/>
                <w14:textFill>
                  <w14:solidFill>
                    <w14:schemeClr w14:val="tx1"/>
                  </w14:solidFill>
                </w14:textFill>
              </w:rPr>
              <w:t>第二指导；</w:t>
            </w:r>
            <w:r>
              <w:rPr>
                <w:rFonts w:hint="eastAsia" w:ascii="宋体" w:hAnsi="宋体" w:eastAsia="宋体" w:cs="宋体"/>
                <w:color w:val="000000" w:themeColor="text1"/>
                <w:sz w:val="21"/>
                <w:szCs w:val="21"/>
                <w:lang w:val="en-US" w:eastAsia="zh-CN"/>
                <w14:textFill>
                  <w14:solidFill>
                    <w14:schemeClr w14:val="tx1"/>
                  </w14:solidFill>
                </w14:textFill>
              </w:rPr>
              <w:t>全国大学生广告艺术大赛组委会。</w:t>
            </w:r>
          </w:p>
          <w:p w14:paraId="2BD1F76E">
            <w:pPr>
              <w:numPr>
                <w:ilvl w:val="0"/>
                <w:numId w:val="0"/>
              </w:numPr>
              <w:snapToGrid w:val="0"/>
              <w:spacing w:line="300" w:lineRule="exact"/>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lang w:val="en-US" w:eastAsia="zh-CN"/>
                <w14:textFill>
                  <w14:solidFill>
                    <w14:schemeClr w14:val="tx1"/>
                  </w14:solidFill>
                </w14:textFill>
              </w:rPr>
              <w:t xml:space="preserve"> 2024.08；2024第16届全国大学生广告艺术大赛湖南赛区；《我的妈妈是个超人》；省级一等奖；</w:t>
            </w:r>
            <w:r>
              <w:rPr>
                <w:rFonts w:hint="eastAsia" w:ascii="宋体" w:hAnsi="宋体" w:cs="宋体"/>
                <w:color w:val="000000" w:themeColor="text1"/>
                <w:sz w:val="21"/>
                <w:szCs w:val="21"/>
                <w:lang w:val="en-US" w:eastAsia="zh-CN"/>
                <w14:textFill>
                  <w14:solidFill>
                    <w14:schemeClr w14:val="tx1"/>
                  </w14:solidFill>
                </w14:textFill>
              </w:rPr>
              <w:t>第二指导；</w:t>
            </w:r>
            <w:r>
              <w:rPr>
                <w:rFonts w:hint="eastAsia" w:ascii="宋体" w:hAnsi="宋体" w:eastAsia="宋体" w:cs="宋体"/>
                <w:color w:val="000000" w:themeColor="text1"/>
                <w:sz w:val="21"/>
                <w:szCs w:val="21"/>
                <w:lang w:val="en-US" w:eastAsia="zh-CN"/>
                <w14:textFill>
                  <w14:solidFill>
                    <w14:schemeClr w14:val="tx1"/>
                  </w14:solidFill>
                </w14:textFill>
              </w:rPr>
              <w:t>湖南省教育厅。</w:t>
            </w:r>
          </w:p>
          <w:p w14:paraId="5F0499FD">
            <w:pPr>
              <w:numPr>
                <w:ilvl w:val="0"/>
                <w:numId w:val="0"/>
              </w:numPr>
              <w:snapToGrid w:val="0"/>
              <w:spacing w:line="300" w:lineRule="exact"/>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lang w:val="en-US" w:eastAsia="zh-CN"/>
                <w14:textFill>
                  <w14:solidFill>
                    <w14:schemeClr w14:val="tx1"/>
                  </w14:solidFill>
                </w14:textFill>
              </w:rPr>
              <w:t xml:space="preserve"> 2023.10；2023第15届全国大学生广告艺术大赛湖南赛区；《万山无阻》；省级二等奖；</w:t>
            </w:r>
            <w:r>
              <w:rPr>
                <w:rFonts w:hint="eastAsia" w:ascii="宋体" w:hAnsi="宋体" w:cs="宋体"/>
                <w:color w:val="000000" w:themeColor="text1"/>
                <w:sz w:val="21"/>
                <w:szCs w:val="21"/>
                <w:lang w:val="en-US" w:eastAsia="zh-CN"/>
                <w14:textFill>
                  <w14:solidFill>
                    <w14:schemeClr w14:val="tx1"/>
                  </w14:solidFill>
                </w14:textFill>
              </w:rPr>
              <w:t>第二指导；</w:t>
            </w:r>
            <w:r>
              <w:rPr>
                <w:rFonts w:hint="eastAsia" w:ascii="宋体" w:hAnsi="宋体" w:eastAsia="宋体" w:cs="宋体"/>
                <w:color w:val="000000" w:themeColor="text1"/>
                <w:sz w:val="21"/>
                <w:szCs w:val="21"/>
                <w:lang w:val="en-US" w:eastAsia="zh-CN"/>
                <w14:textFill>
                  <w14:solidFill>
                    <w14:schemeClr w14:val="tx1"/>
                  </w14:solidFill>
                </w14:textFill>
              </w:rPr>
              <w:t>湖南省教育厅。</w:t>
            </w:r>
          </w:p>
          <w:p w14:paraId="2C363C3E">
            <w:pPr>
              <w:numPr>
                <w:ilvl w:val="0"/>
                <w:numId w:val="0"/>
              </w:numPr>
              <w:snapToGrid w:val="0"/>
              <w:spacing w:line="300" w:lineRule="exact"/>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 xml:space="preserve">7. </w:t>
            </w:r>
            <w:r>
              <w:rPr>
                <w:rFonts w:hint="eastAsia" w:ascii="宋体" w:hAnsi="宋体" w:eastAsia="宋体" w:cs="宋体"/>
                <w:color w:val="000000" w:themeColor="text1"/>
                <w:sz w:val="21"/>
                <w:szCs w:val="21"/>
                <w:lang w:val="en-US" w:eastAsia="zh-CN"/>
                <w14:textFill>
                  <w14:solidFill>
                    <w14:schemeClr w14:val="tx1"/>
                  </w14:solidFill>
                </w14:textFill>
              </w:rPr>
              <w:t>2024.08；2024第16届全国大学生广告艺术大赛湖南赛区；《给你一朵小葵花》；省级三等奖；</w:t>
            </w:r>
            <w:r>
              <w:rPr>
                <w:rFonts w:hint="eastAsia" w:ascii="宋体" w:hAnsi="宋体" w:cs="宋体"/>
                <w:color w:val="000000" w:themeColor="text1"/>
                <w:sz w:val="21"/>
                <w:szCs w:val="21"/>
                <w:lang w:val="en-US" w:eastAsia="zh-CN"/>
                <w14:textFill>
                  <w14:solidFill>
                    <w14:schemeClr w14:val="tx1"/>
                  </w14:solidFill>
                </w14:textFill>
              </w:rPr>
              <w:t>第一指导；</w:t>
            </w:r>
            <w:r>
              <w:rPr>
                <w:rFonts w:hint="eastAsia" w:ascii="宋体" w:hAnsi="宋体" w:eastAsia="宋体" w:cs="宋体"/>
                <w:color w:val="000000" w:themeColor="text1"/>
                <w:sz w:val="21"/>
                <w:szCs w:val="21"/>
                <w:lang w:val="en-US" w:eastAsia="zh-CN"/>
                <w14:textFill>
                  <w14:solidFill>
                    <w14:schemeClr w14:val="tx1"/>
                  </w14:solidFill>
                </w14:textFill>
              </w:rPr>
              <w:t>湖南省教育厅。</w:t>
            </w:r>
          </w:p>
          <w:p w14:paraId="0FF4FD81">
            <w:pPr>
              <w:numPr>
                <w:ilvl w:val="0"/>
                <w:numId w:val="0"/>
              </w:numPr>
              <w:snapToGrid w:val="0"/>
              <w:spacing w:line="300" w:lineRule="exact"/>
              <w:jc w:val="both"/>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 xml:space="preserve">8. </w:t>
            </w:r>
            <w:r>
              <w:rPr>
                <w:rFonts w:hint="eastAsia" w:ascii="宋体" w:hAnsi="宋体" w:eastAsia="宋体" w:cs="宋体"/>
                <w:color w:val="000000" w:themeColor="text1"/>
                <w:sz w:val="21"/>
                <w:szCs w:val="21"/>
                <w:lang w:val="en-US" w:eastAsia="zh-CN"/>
                <w14:textFill>
                  <w14:solidFill>
                    <w14:schemeClr w14:val="tx1"/>
                  </w14:solidFill>
                </w14:textFill>
              </w:rPr>
              <w:t>2024.08；2024第16届全国大学生广告艺术大赛湖南赛区；《陪我酸甜可爱的“你”》；省级三</w:t>
            </w:r>
            <w:r>
              <w:rPr>
                <w:rFonts w:hint="eastAsia" w:ascii="宋体" w:hAnsi="宋体" w:cs="宋体"/>
                <w:color w:val="000000" w:themeColor="text1"/>
                <w:sz w:val="21"/>
                <w:szCs w:val="21"/>
                <w:lang w:val="en-US" w:eastAsia="zh-CN"/>
                <w14:textFill>
                  <w14:solidFill>
                    <w14:schemeClr w14:val="tx1"/>
                  </w14:solidFill>
                </w14:textFill>
              </w:rPr>
              <w:t>等奖；第二指导；湖南省教育厅。</w:t>
            </w:r>
          </w:p>
          <w:p w14:paraId="5BB870FC">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 2023.10；2023第15届全国大学生广告艺术大赛湖南赛区；《5G_“联通”未来》；省级三等奖；第一指导；湖南省教育厅。</w:t>
            </w:r>
          </w:p>
          <w:p w14:paraId="067C2605">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10. 2023.10；2023第15届全国大学生广告艺术大赛湖南赛区；《“镜”说乡村》；省级三等奖；第二指导；湖南省教育厅。</w:t>
            </w:r>
          </w:p>
          <w:p w14:paraId="02D2DB4D">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11. 2023.10；2023第15届全国大学生广告艺术大赛湖南赛区；《飞速体验》；省级三等奖；第二指导；湖南省教育厅。</w:t>
            </w:r>
          </w:p>
          <w:p w14:paraId="2F1C0B2C">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12. 2023.10；2023第15届全国大学生广告艺术大赛湖南赛区；《咖妃回宫》；省级三等奖；第二指导；湖南省教育厅。</w:t>
            </w:r>
          </w:p>
          <w:p w14:paraId="29B9E4B3">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13. 2021.09；2021年湖南省大学生广告艺术大赛；《爱华仕，在路上治愈你》；省级三等奖；第二指导；湖南省教育厅</w:t>
            </w:r>
          </w:p>
          <w:p w14:paraId="700069ED">
            <w:pPr>
              <w:numPr>
                <w:ilvl w:val="0"/>
                <w:numId w:val="0"/>
              </w:numPr>
              <w:snapToGrid w:val="0"/>
              <w:spacing w:line="300" w:lineRule="exact"/>
              <w:jc w:val="both"/>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14. 2023.01；第九届湖南省大学生旅游专业综合技能大赛；《领尚“985”》；省级三等奖；第二指导；湖南省教育厅。</w:t>
            </w:r>
          </w:p>
          <w:p w14:paraId="41C024EC">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15. 2023.01；第九届湖南省大学生旅游专业综合技能大赛；《大手牵小手 我们齐步走》；省级三等奖；第二指导；湖南省教育厅。</w:t>
            </w:r>
          </w:p>
          <w:p w14:paraId="08B2CCCB">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16. 2021.12；“中行杯·时代因你而变”首届大学生数字人民币公益广告大赛；《一时、一代、一人》；省级三等奖；第一指导；湖南省教育厅。</w:t>
            </w:r>
          </w:p>
          <w:p w14:paraId="7D72A5A5">
            <w:pPr>
              <w:numPr>
                <w:ilvl w:val="0"/>
                <w:numId w:val="0"/>
              </w:numPr>
              <w:snapToGrid w:val="0"/>
              <w:spacing w:line="300" w:lineRule="exact"/>
              <w:jc w:val="both"/>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17. 2021.09；2021年湖南省大学生广告艺术大赛；《酸“掉牙”了？来瓶娃哈哈！》；省级优秀奖；第二指导；湖南省教育厅。</w:t>
            </w:r>
          </w:p>
          <w:p w14:paraId="20DFD13B">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18. 2021.09；2021年湖南省大学生广告艺术大赛；《敏感肌专属大橙子洁面》；省级优秀奖；第二指导；湖南省教育厅。</w:t>
            </w:r>
          </w:p>
          <w:p w14:paraId="29B5615A">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19. 2023.10；2023第15届全国大学生广告艺术大赛湖南赛区；《润动感》；省级优秀奖；第二指导；湖南省教育厅。</w:t>
            </w:r>
          </w:p>
          <w:p w14:paraId="3083B88F">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20. 2023.10；2023第15届全国大学生广告艺术大赛湖南赛区；《赤尾，坚定你的每一次选择》；省级优秀奖；第二指导；湖南省教育厅。</w:t>
            </w:r>
          </w:p>
          <w:p w14:paraId="208B7AA8">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21. 2024.08；2024第16届全国大学生广告艺术大赛湖南赛区；《诗韵之旅，爱华仕与我同行》；省级优秀奖；第二指导；湖南省教育厅。</w:t>
            </w:r>
          </w:p>
          <w:p w14:paraId="195FA285">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22. 2021.11；“永远跟党走·张家界市庆祝中国共产党成立100周年”活动；优秀工作者；市级；中共张家界市委宣传部。</w:t>
            </w:r>
          </w:p>
          <w:p w14:paraId="0904E3DA">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22. 2023.06；“中国·张家界第六届国际旅游诗歌节”活动；优秀指导老师；市级；中国张家界第六届国际旅游诗歌节组委会。</w:t>
            </w:r>
          </w:p>
          <w:p w14:paraId="0AC5DD58">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23. 2024.07；张家界学院2024年“两优一先”评选；优秀共产党员；校级；中共张家界学院委员会。</w:t>
            </w:r>
          </w:p>
          <w:p w14:paraId="0C0181C0">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24. 2024.02；张家界学院“管理先进个人”；校级；张家界学院。</w:t>
            </w:r>
          </w:p>
          <w:p w14:paraId="7217FD67">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25. 2024.05；张家界学院“优秀班主任”；校级；张家界学院。</w:t>
            </w:r>
          </w:p>
          <w:p w14:paraId="23759EDD">
            <w:pPr>
              <w:numPr>
                <w:ilvl w:val="0"/>
                <w:numId w:val="0"/>
              </w:numPr>
              <w:snapToGrid w:val="0"/>
              <w:spacing w:line="300" w:lineRule="exact"/>
              <w:jc w:val="both"/>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 xml:space="preserve">26. 2022.08；2022年张家界市“我为文明代言”公益宣传活动；《垃圾的独白》；市级优秀奖；张家界市创建全国文明城市领导小组办公室。 </w:t>
            </w:r>
          </w:p>
          <w:p w14:paraId="5F7C2A7B">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27. 2024.06；2024年中国国际大学生创新大赛校赛决赛；第三指导；校级二等奖；张家界学院。</w:t>
            </w:r>
          </w:p>
          <w:p w14:paraId="27CEB707">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28. 2023.05；吉首大学张家界学院第六届樱花文化艺术节；优秀工作个人；校级；吉首大学张家界学院。</w:t>
            </w:r>
          </w:p>
          <w:p w14:paraId="2AF13E89">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29. 2021.11；“玫瑰书香”女教职工阅读活动；视频类一等奖；校级；吉首大学张家界学院工会。</w:t>
            </w:r>
          </w:p>
          <w:p w14:paraId="52E8973D">
            <w:pPr>
              <w:numPr>
                <w:ilvl w:val="0"/>
                <w:numId w:val="0"/>
              </w:numPr>
              <w:snapToGrid w:val="0"/>
              <w:spacing w:line="300" w:lineRule="exact"/>
              <w:jc w:val="both"/>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30. 2021.11；张家界市2021暑期疫情防控；“最美志愿者”；校级；吉首大学张家界学院工会。</w:t>
            </w:r>
          </w:p>
          <w:p w14:paraId="675C9DAB">
            <w:pPr>
              <w:numPr>
                <w:ilvl w:val="0"/>
                <w:numId w:val="0"/>
              </w:numPr>
              <w:snapToGrid w:val="0"/>
              <w:spacing w:line="300" w:lineRule="exact"/>
              <w:jc w:val="both"/>
              <w:rPr>
                <w:rFonts w:hint="default"/>
                <w:color w:val="000000" w:themeColor="text1"/>
                <w:sz w:val="24"/>
                <w:lang w:val="en-US"/>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31. 2022.11；吉首大学张家界学院“工会积极分子”；校级；吉首大学张家界学院工会。</w:t>
            </w:r>
            <w:bookmarkStart w:id="0" w:name="_GoBack"/>
            <w:bookmarkEnd w:id="0"/>
          </w:p>
        </w:tc>
      </w:tr>
      <w:tr w14:paraId="0266D9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60" w:hRule="atLeast"/>
        </w:trPr>
        <w:tc>
          <w:tcPr>
            <w:tcW w:w="1704" w:type="dxa"/>
            <w:noWrap w:val="0"/>
            <w:vAlign w:val="center"/>
          </w:tcPr>
          <w:p w14:paraId="63915A59">
            <w:pPr>
              <w:snapToGrid w:val="0"/>
              <w:spacing w:line="300" w:lineRule="exact"/>
              <w:jc w:val="center"/>
              <w:rPr>
                <w:rFonts w:hint="default" w:hAnsi="宋体"/>
                <w:color w:val="000000" w:themeColor="text1"/>
                <w:sz w:val="24"/>
                <w:lang w:val="en-US" w:eastAsia="zh-CN"/>
                <w14:textFill>
                  <w14:solidFill>
                    <w14:schemeClr w14:val="tx1"/>
                  </w14:solidFill>
                </w14:textFill>
              </w:rPr>
            </w:pPr>
            <w:r>
              <w:rPr>
                <w:rFonts w:hint="eastAsia" w:hAnsi="宋体"/>
                <w:color w:val="000000" w:themeColor="text1"/>
                <w:sz w:val="24"/>
                <w:lang w:val="en-US" w:eastAsia="zh-CN"/>
                <w14:textFill>
                  <w14:solidFill>
                    <w14:schemeClr w14:val="tx1"/>
                  </w14:solidFill>
                </w14:textFill>
              </w:rPr>
              <w:t>其他</w:t>
            </w:r>
          </w:p>
        </w:tc>
        <w:tc>
          <w:tcPr>
            <w:tcW w:w="8104" w:type="dxa"/>
            <w:gridSpan w:val="5"/>
            <w:noWrap w:val="0"/>
            <w:vAlign w:val="top"/>
          </w:tcPr>
          <w:p w14:paraId="4B9E41B1">
            <w:pPr>
              <w:snapToGrid w:val="0"/>
              <w:spacing w:line="300" w:lineRule="exact"/>
              <w:ind w:right="420"/>
              <w:jc w:val="left"/>
              <w:rPr>
                <w:rFonts w:hint="eastAsia"/>
                <w:color w:val="000000" w:themeColor="text1"/>
                <w:sz w:val="24"/>
                <w:lang w:val="en-US" w:eastAsia="zh-CN"/>
                <w14:textFill>
                  <w14:solidFill>
                    <w14:schemeClr w14:val="tx1"/>
                  </w14:solidFill>
                </w14:textFill>
              </w:rPr>
            </w:pPr>
          </w:p>
        </w:tc>
      </w:tr>
    </w:tbl>
    <w:p w14:paraId="1F4766C5">
      <w:pPr>
        <w:jc w:val="both"/>
        <w:rPr>
          <w:rFonts w:hint="eastAsia"/>
          <w:sz w:val="24"/>
          <w:lang w:val="en-US" w:eastAsia="zh-CN"/>
        </w:rPr>
      </w:pPr>
      <w:r>
        <w:rPr>
          <w:rFonts w:hint="eastAsia"/>
          <w:sz w:val="24"/>
          <w:lang w:val="en-US" w:eastAsia="zh-CN"/>
        </w:rPr>
        <w:t xml:space="preserve">                                    </w:t>
      </w:r>
    </w:p>
    <w:p w14:paraId="578168A3">
      <w:pPr>
        <w:jc w:val="both"/>
        <w:rPr>
          <w:rFonts w:hint="default" w:eastAsia="宋体"/>
          <w:sz w:val="28"/>
          <w:szCs w:val="28"/>
          <w:lang w:val="en-US" w:eastAsia="zh-CN"/>
        </w:rPr>
      </w:pPr>
      <w:r>
        <w:rPr>
          <w:rFonts w:hint="eastAsia" w:hAnsi="宋体"/>
          <w:color w:val="000000"/>
          <w:sz w:val="24"/>
          <w:lang w:val="en-US" w:eastAsia="zh-CN"/>
        </w:rPr>
        <w:t>本人</w:t>
      </w:r>
      <w:r>
        <w:rPr>
          <w:rFonts w:hAnsi="宋体"/>
          <w:color w:val="000000"/>
          <w:sz w:val="24"/>
        </w:rPr>
        <w:t>签字：</w:t>
      </w:r>
      <w:r>
        <w:rPr>
          <w:rFonts w:hint="eastAsia" w:hAnsi="宋体"/>
          <w:color w:val="000000"/>
          <w:sz w:val="24"/>
          <w:lang w:val="en-US" w:eastAsia="zh-CN"/>
        </w:rPr>
        <w:t xml:space="preserve">  </w:t>
      </w:r>
      <w:r>
        <w:rPr>
          <w:rFonts w:hint="eastAsia" w:hAnsi="宋体"/>
          <w:color w:val="000000"/>
          <w:sz w:val="24"/>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color w:val="000000"/>
          <w:sz w:val="24"/>
          <w:lang w:val="en-US"/>
        </w:rPr>
        <w:t>年    月     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NDcsImhkaWQiOiI4ZjEwM2VmMDkzYTcxMzRiZTUyOWU0MDNiMGJkOWQ0NiIsInVzZXJDb3VudCI6NDZ9"/>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AE15BA"/>
    <w:rsid w:val="02B36F3A"/>
    <w:rsid w:val="037A6E22"/>
    <w:rsid w:val="045215FE"/>
    <w:rsid w:val="04A0281C"/>
    <w:rsid w:val="04C26E12"/>
    <w:rsid w:val="053E0E2C"/>
    <w:rsid w:val="06DA0D28"/>
    <w:rsid w:val="07AF7E3A"/>
    <w:rsid w:val="09422614"/>
    <w:rsid w:val="0950709A"/>
    <w:rsid w:val="0B3F14D4"/>
    <w:rsid w:val="0B4601F0"/>
    <w:rsid w:val="0B520873"/>
    <w:rsid w:val="0BE36304"/>
    <w:rsid w:val="0CFE134D"/>
    <w:rsid w:val="0D40049F"/>
    <w:rsid w:val="0D5F647C"/>
    <w:rsid w:val="0E992FBA"/>
    <w:rsid w:val="0F5F0397"/>
    <w:rsid w:val="0F6C03BE"/>
    <w:rsid w:val="10694D6D"/>
    <w:rsid w:val="11951E4E"/>
    <w:rsid w:val="12487A06"/>
    <w:rsid w:val="13DF1D70"/>
    <w:rsid w:val="143567BF"/>
    <w:rsid w:val="14844176"/>
    <w:rsid w:val="1493417A"/>
    <w:rsid w:val="153679D3"/>
    <w:rsid w:val="1612362B"/>
    <w:rsid w:val="16335201"/>
    <w:rsid w:val="17042D94"/>
    <w:rsid w:val="17237EFC"/>
    <w:rsid w:val="182932F0"/>
    <w:rsid w:val="190C5F7B"/>
    <w:rsid w:val="198279A5"/>
    <w:rsid w:val="198804EA"/>
    <w:rsid w:val="1B6D5BEA"/>
    <w:rsid w:val="1C9378D2"/>
    <w:rsid w:val="1CAB360C"/>
    <w:rsid w:val="1E536956"/>
    <w:rsid w:val="1FCE41F0"/>
    <w:rsid w:val="1FDE14DC"/>
    <w:rsid w:val="20512D78"/>
    <w:rsid w:val="210E5779"/>
    <w:rsid w:val="232F4A33"/>
    <w:rsid w:val="23385FE2"/>
    <w:rsid w:val="23FD29D9"/>
    <w:rsid w:val="241368B9"/>
    <w:rsid w:val="259013DD"/>
    <w:rsid w:val="28235FAE"/>
    <w:rsid w:val="285F66C8"/>
    <w:rsid w:val="28F25980"/>
    <w:rsid w:val="29D4613D"/>
    <w:rsid w:val="2A2A7CB7"/>
    <w:rsid w:val="2A9A2B3C"/>
    <w:rsid w:val="2CAE4C7A"/>
    <w:rsid w:val="2D160F97"/>
    <w:rsid w:val="2DE05DD0"/>
    <w:rsid w:val="2E057D1F"/>
    <w:rsid w:val="2E262354"/>
    <w:rsid w:val="2E285441"/>
    <w:rsid w:val="2E4D2292"/>
    <w:rsid w:val="2E787E97"/>
    <w:rsid w:val="2F68739C"/>
    <w:rsid w:val="2F6974E9"/>
    <w:rsid w:val="2F7B0A51"/>
    <w:rsid w:val="30EE1123"/>
    <w:rsid w:val="31854C26"/>
    <w:rsid w:val="32FB6C42"/>
    <w:rsid w:val="343445BB"/>
    <w:rsid w:val="34ED6093"/>
    <w:rsid w:val="35B25CD8"/>
    <w:rsid w:val="36A56AAC"/>
    <w:rsid w:val="370B0961"/>
    <w:rsid w:val="378D0CB8"/>
    <w:rsid w:val="38937054"/>
    <w:rsid w:val="389822DD"/>
    <w:rsid w:val="38D3067E"/>
    <w:rsid w:val="3A3169B0"/>
    <w:rsid w:val="3B5322AF"/>
    <w:rsid w:val="3B8E34F8"/>
    <w:rsid w:val="3C9806A1"/>
    <w:rsid w:val="3CB21257"/>
    <w:rsid w:val="3CD03C67"/>
    <w:rsid w:val="3E162E48"/>
    <w:rsid w:val="3E3F6B1A"/>
    <w:rsid w:val="3E5B0665"/>
    <w:rsid w:val="3F3E3276"/>
    <w:rsid w:val="3FFE6EA6"/>
    <w:rsid w:val="40A1642F"/>
    <w:rsid w:val="430242C3"/>
    <w:rsid w:val="43E268C5"/>
    <w:rsid w:val="44896155"/>
    <w:rsid w:val="44E5170E"/>
    <w:rsid w:val="44E53A87"/>
    <w:rsid w:val="45202C09"/>
    <w:rsid w:val="468B4FF2"/>
    <w:rsid w:val="46AC72DC"/>
    <w:rsid w:val="47E32C0C"/>
    <w:rsid w:val="48003EE6"/>
    <w:rsid w:val="48E83E7B"/>
    <w:rsid w:val="49310C32"/>
    <w:rsid w:val="49403253"/>
    <w:rsid w:val="498126DD"/>
    <w:rsid w:val="4A3634C7"/>
    <w:rsid w:val="4B4B2DBA"/>
    <w:rsid w:val="4B8464B4"/>
    <w:rsid w:val="4CA87365"/>
    <w:rsid w:val="4D903641"/>
    <w:rsid w:val="4F0E2F8E"/>
    <w:rsid w:val="503F3946"/>
    <w:rsid w:val="508817A4"/>
    <w:rsid w:val="50A8054F"/>
    <w:rsid w:val="51E0051D"/>
    <w:rsid w:val="52A35904"/>
    <w:rsid w:val="52C553E8"/>
    <w:rsid w:val="532902E0"/>
    <w:rsid w:val="545D50B5"/>
    <w:rsid w:val="55283555"/>
    <w:rsid w:val="554A0B9A"/>
    <w:rsid w:val="55681526"/>
    <w:rsid w:val="558C5196"/>
    <w:rsid w:val="558E6AA2"/>
    <w:rsid w:val="5634689E"/>
    <w:rsid w:val="56A06F35"/>
    <w:rsid w:val="57085D09"/>
    <w:rsid w:val="57330F18"/>
    <w:rsid w:val="57714898"/>
    <w:rsid w:val="5876517A"/>
    <w:rsid w:val="58845D45"/>
    <w:rsid w:val="591A2206"/>
    <w:rsid w:val="5A500ADD"/>
    <w:rsid w:val="5DBA42CC"/>
    <w:rsid w:val="5DC47A74"/>
    <w:rsid w:val="5DDD008C"/>
    <w:rsid w:val="5EBB7FE7"/>
    <w:rsid w:val="5FE85B4B"/>
    <w:rsid w:val="60E313FF"/>
    <w:rsid w:val="61545DBC"/>
    <w:rsid w:val="61CC20BB"/>
    <w:rsid w:val="62291C00"/>
    <w:rsid w:val="65620736"/>
    <w:rsid w:val="66556F62"/>
    <w:rsid w:val="668C50D8"/>
    <w:rsid w:val="67662894"/>
    <w:rsid w:val="68150768"/>
    <w:rsid w:val="688558EE"/>
    <w:rsid w:val="69631983"/>
    <w:rsid w:val="6AB47DA3"/>
    <w:rsid w:val="6ACA05C6"/>
    <w:rsid w:val="6B1921B6"/>
    <w:rsid w:val="6B841E8D"/>
    <w:rsid w:val="6DB9234D"/>
    <w:rsid w:val="6DE908EF"/>
    <w:rsid w:val="6ED30A35"/>
    <w:rsid w:val="71AA64AE"/>
    <w:rsid w:val="72BA36CA"/>
    <w:rsid w:val="73FD3661"/>
    <w:rsid w:val="74220495"/>
    <w:rsid w:val="750A7F2A"/>
    <w:rsid w:val="75BB7433"/>
    <w:rsid w:val="7690544E"/>
    <w:rsid w:val="76A91918"/>
    <w:rsid w:val="76CB7B32"/>
    <w:rsid w:val="77093B3E"/>
    <w:rsid w:val="77705E24"/>
    <w:rsid w:val="77D412DD"/>
    <w:rsid w:val="79403B25"/>
    <w:rsid w:val="79951709"/>
    <w:rsid w:val="799C6753"/>
    <w:rsid w:val="7A545120"/>
    <w:rsid w:val="7BF02C26"/>
    <w:rsid w:val="7C6D071B"/>
    <w:rsid w:val="7CD2057E"/>
    <w:rsid w:val="7E52157A"/>
    <w:rsid w:val="7EE666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 Spacing"/>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1">
    <w:name w:val="页脚 Char"/>
    <w:basedOn w:val="9"/>
    <w:link w:val="6"/>
    <w:semiHidden/>
    <w:qFormat/>
    <w:uiPriority w:val="99"/>
    <w:rPr>
      <w:rFonts w:ascii="Times New Roman" w:hAnsi="Times New Roman" w:eastAsia="宋体" w:cs="Times New Roman"/>
      <w:sz w:val="18"/>
      <w:szCs w:val="18"/>
    </w:rPr>
  </w:style>
  <w:style w:type="character" w:customStyle="1" w:styleId="12">
    <w:name w:val="页眉 Char"/>
    <w:basedOn w:val="9"/>
    <w:link w:val="7"/>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职工年度考核表.doc.docx</Template>
  <Pages>3</Pages>
  <Words>2141</Words>
  <Characters>2561</Characters>
  <Lines>5</Lines>
  <Paragraphs>1</Paragraphs>
  <TotalTime>5</TotalTime>
  <ScaleCrop>false</ScaleCrop>
  <LinksUpToDate>false</LinksUpToDate>
  <CharactersWithSpaces>2806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宋宋</cp:lastModifiedBy>
  <cp:lastPrinted>2024-11-15T01:39:15Z</cp:lastPrinted>
  <dcterms:modified xsi:type="dcterms:W3CDTF">2024-11-15T01:39:20Z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UUID">
    <vt:lpwstr>v1.0_mb_2kjN42bBejFge7SiIViTuA==</vt:lpwstr>
  </property>
  <property fmtid="{D5CDD505-2E9C-101B-9397-08002B2CF9AE}" pid="4" name="ICV">
    <vt:lpwstr>36A5DD9DE6AE4EA08417BA654A948536_13</vt:lpwstr>
  </property>
</Properties>
</file>